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3" w14:textId="7366D8F5" w:rsidR="00340EC0" w:rsidRDefault="00340EC0" w:rsidP="001D1831">
      <w:pPr>
        <w:shd w:val="clear" w:color="auto" w:fill="FFFFFF"/>
        <w:tabs>
          <w:tab w:val="left" w:pos="690"/>
        </w:tabs>
        <w:spacing w:line="240" w:lineRule="auto"/>
        <w:rPr>
          <w:rFonts w:ascii="Calibri" w:eastAsia="Calibri" w:hAnsi="Calibri" w:cs="Calibri"/>
          <w:color w:val="222222"/>
          <w:sz w:val="24"/>
          <w:szCs w:val="24"/>
        </w:rPr>
      </w:pPr>
    </w:p>
    <w:p w14:paraId="00000005" w14:textId="77777777" w:rsidR="00340EC0" w:rsidRDefault="00340EC0">
      <w:pPr>
        <w:shd w:val="clear" w:color="auto" w:fill="FFFFFF"/>
        <w:spacing w:line="240" w:lineRule="auto"/>
        <w:rPr>
          <w:rFonts w:ascii="Calibri" w:eastAsia="Calibri" w:hAnsi="Calibri" w:cs="Calibri"/>
          <w:color w:val="222222"/>
          <w:sz w:val="24"/>
          <w:szCs w:val="24"/>
        </w:rPr>
      </w:pPr>
    </w:p>
    <w:p w14:paraId="00000006" w14:textId="29A74A72" w:rsidR="00340EC0" w:rsidRPr="00EA4FA2" w:rsidRDefault="00147F40" w:rsidP="00147F40">
      <w:pPr>
        <w:shd w:val="clear" w:color="auto" w:fill="FFFFFF"/>
        <w:spacing w:line="240" w:lineRule="auto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222222"/>
          <w:sz w:val="24"/>
          <w:szCs w:val="24"/>
        </w:rPr>
        <w:t xml:space="preserve">Úrad práce, sociálnych vecí a rodiny </w:t>
      </w:r>
      <w:r w:rsidR="00EA4FA2" w:rsidRPr="00EA4FA2">
        <w:rPr>
          <w:rFonts w:ascii="Calibri" w:eastAsia="Calibri" w:hAnsi="Calibri" w:cs="Calibri"/>
          <w:sz w:val="24"/>
          <w:szCs w:val="24"/>
          <w:highlight w:val="yellow"/>
        </w:rPr>
        <w:t>????</w:t>
      </w:r>
    </w:p>
    <w:p w14:paraId="00000007" w14:textId="77777777" w:rsidR="00340EC0" w:rsidRDefault="00AF5CEC" w:rsidP="00147F40">
      <w:pPr>
        <w:shd w:val="clear" w:color="auto" w:fill="FFFFFF"/>
        <w:spacing w:line="240" w:lineRule="auto"/>
        <w:jc w:val="right"/>
        <w:rPr>
          <w:rFonts w:ascii="Calibri" w:eastAsia="Calibri" w:hAnsi="Calibri" w:cs="Calibri"/>
          <w:color w:val="222222"/>
          <w:sz w:val="24"/>
          <w:szCs w:val="24"/>
        </w:rPr>
      </w:pPr>
      <w:r>
        <w:rPr>
          <w:rFonts w:ascii="Calibri" w:eastAsia="Calibri" w:hAnsi="Calibri" w:cs="Calibri"/>
          <w:color w:val="222222"/>
          <w:sz w:val="24"/>
          <w:szCs w:val="24"/>
        </w:rPr>
        <w:t>odbor sociálnych vecí a rodiny</w:t>
      </w:r>
    </w:p>
    <w:p w14:paraId="00000008" w14:textId="2FBCD472" w:rsidR="00340EC0" w:rsidRDefault="00E856F5" w:rsidP="00147F40">
      <w:pPr>
        <w:shd w:val="clear" w:color="auto" w:fill="FFFFFF"/>
        <w:spacing w:line="240" w:lineRule="auto"/>
        <w:jc w:val="right"/>
        <w:rPr>
          <w:rFonts w:ascii="Calibri" w:eastAsia="Calibri" w:hAnsi="Calibri" w:cs="Calibri"/>
          <w:color w:val="222222"/>
          <w:sz w:val="24"/>
          <w:szCs w:val="24"/>
        </w:rPr>
      </w:pPr>
      <w:r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adresa</w:t>
      </w:r>
    </w:p>
    <w:p w14:paraId="00000009" w14:textId="77777777" w:rsidR="00340EC0" w:rsidRDefault="00340EC0">
      <w:pPr>
        <w:shd w:val="clear" w:color="auto" w:fill="FFFFFF"/>
        <w:spacing w:line="240" w:lineRule="auto"/>
        <w:jc w:val="right"/>
        <w:rPr>
          <w:rFonts w:ascii="Calibri" w:eastAsia="Calibri" w:hAnsi="Calibri" w:cs="Calibri"/>
          <w:color w:val="222222"/>
          <w:sz w:val="24"/>
          <w:szCs w:val="24"/>
        </w:rPr>
      </w:pPr>
    </w:p>
    <w:p w14:paraId="00000010" w14:textId="77777777" w:rsidR="00340EC0" w:rsidRDefault="00340EC0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</w:p>
    <w:p w14:paraId="736B5718" w14:textId="79914FC9" w:rsidR="00147F40" w:rsidRDefault="00147F40" w:rsidP="001D1831">
      <w:pPr>
        <w:spacing w:line="259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Vec</w:t>
      </w:r>
      <w:r w:rsidR="00AF5CEC">
        <w:rPr>
          <w:rFonts w:ascii="Calibri" w:eastAsia="Calibri" w:hAnsi="Calibri" w:cs="Calibri"/>
          <w:b/>
          <w:bCs/>
          <w:sz w:val="24"/>
          <w:szCs w:val="24"/>
        </w:rPr>
        <w:t>: Odvolanie proti výrokom integrovaného posudku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AF5CEC">
        <w:rPr>
          <w:rFonts w:ascii="Calibri" w:eastAsia="Calibri" w:hAnsi="Calibri" w:cs="Calibri"/>
          <w:b/>
          <w:bCs/>
          <w:sz w:val="24"/>
          <w:szCs w:val="24"/>
        </w:rPr>
        <w:t>č.</w:t>
      </w:r>
      <w:r w:rsidR="001D1831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E856F5" w:rsidRPr="00E856F5">
        <w:rPr>
          <w:rFonts w:ascii="Calibri" w:eastAsia="Calibri" w:hAnsi="Calibri" w:cs="Calibri"/>
          <w:b/>
          <w:bCs/>
          <w:sz w:val="24"/>
          <w:szCs w:val="24"/>
          <w:highlight w:val="yellow"/>
        </w:rPr>
        <w:t>XXXXXX</w:t>
      </w:r>
      <w:r w:rsidR="00E856F5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491AF881" w14:textId="04B21DF7" w:rsidR="00147F40" w:rsidRDefault="00AF5CEC" w:rsidP="000675F6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</w:rPr>
      </w:pPr>
      <w:r>
        <w:rPr>
          <w:rFonts w:ascii="Calibri" w:eastAsia="Calibri" w:hAnsi="Calibri" w:cs="Calibri"/>
          <w:color w:val="222222"/>
          <w:sz w:val="24"/>
          <w:szCs w:val="24"/>
        </w:rPr>
        <w:t>Dolu</w:t>
      </w:r>
      <w:r w:rsidR="00147F40">
        <w:rPr>
          <w:rFonts w:ascii="Calibri" w:eastAsia="Calibri" w:hAnsi="Calibri" w:cs="Calibri"/>
          <w:color w:val="22222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podpísaná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,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matka a zákonný zástupca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, </w:t>
      </w:r>
      <w:r w:rsidR="00056252">
        <w:rPr>
          <w:rFonts w:ascii="Calibri" w:eastAsia="Calibri" w:hAnsi="Calibri" w:cs="Calibri"/>
          <w:color w:val="222222"/>
          <w:sz w:val="24"/>
          <w:szCs w:val="24"/>
        </w:rPr>
        <w:t xml:space="preserve">narodenej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 w:rsidR="00056252">
        <w:rPr>
          <w:rFonts w:ascii="Calibri" w:eastAsia="Calibri" w:hAnsi="Calibri" w:cs="Calibri"/>
          <w:color w:val="222222"/>
          <w:sz w:val="24"/>
          <w:szCs w:val="24"/>
        </w:rPr>
        <w:t>. O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be bytom: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XXXX</w:t>
      </w:r>
      <w:r w:rsidR="00056252">
        <w:rPr>
          <w:rFonts w:ascii="Calibri" w:eastAsia="Calibri" w:hAnsi="Calibri" w:cs="Calibri"/>
          <w:color w:val="222222"/>
          <w:sz w:val="24"/>
          <w:szCs w:val="24"/>
        </w:rPr>
        <w:t>,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týmto v zákonnej lehote podávam odvolanie</w:t>
      </w:r>
      <w:r w:rsidR="00DC453E">
        <w:rPr>
          <w:rFonts w:ascii="Calibri" w:eastAsia="Calibri" w:hAnsi="Calibri" w:cs="Calibri"/>
          <w:sz w:val="24"/>
          <w:szCs w:val="24"/>
        </w:rPr>
        <w:t xml:space="preserve"> proti výrokom I</w:t>
      </w:r>
      <w:r w:rsidR="00147F40">
        <w:rPr>
          <w:rFonts w:ascii="Calibri" w:eastAsia="Calibri" w:hAnsi="Calibri" w:cs="Calibri"/>
          <w:sz w:val="24"/>
          <w:szCs w:val="24"/>
        </w:rPr>
        <w:t xml:space="preserve">ntegrovaného </w:t>
      </w:r>
      <w:r>
        <w:rPr>
          <w:rFonts w:ascii="Calibri" w:eastAsia="Calibri" w:hAnsi="Calibri" w:cs="Calibri"/>
          <w:sz w:val="24"/>
          <w:szCs w:val="24"/>
        </w:rPr>
        <w:t xml:space="preserve">posudku </w:t>
      </w:r>
      <w:r w:rsidR="000675F6" w:rsidRPr="000675F6">
        <w:rPr>
          <w:rFonts w:ascii="Calibri" w:eastAsia="Calibri" w:hAnsi="Calibri" w:cs="Calibri"/>
          <w:color w:val="222222"/>
          <w:sz w:val="24"/>
          <w:szCs w:val="24"/>
        </w:rPr>
        <w:t>v rozsahu výrokov v</w:t>
      </w:r>
      <w:r w:rsidR="00E856F5">
        <w:rPr>
          <w:rFonts w:ascii="Calibri" w:eastAsia="Calibri" w:hAnsi="Calibri" w:cs="Calibri"/>
          <w:color w:val="222222"/>
          <w:sz w:val="24"/>
          <w:szCs w:val="24"/>
        </w:rPr>
        <w:t> </w:t>
      </w:r>
      <w:r w:rsidR="000675F6" w:rsidRPr="000675F6">
        <w:rPr>
          <w:rFonts w:ascii="Calibri" w:eastAsia="Calibri" w:hAnsi="Calibri" w:cs="Calibri"/>
          <w:color w:val="222222"/>
          <w:sz w:val="24"/>
          <w:szCs w:val="24"/>
        </w:rPr>
        <w:t>častiach</w:t>
      </w:r>
      <w:r w:rsidR="00E856F5">
        <w:rPr>
          <w:rFonts w:ascii="Calibri" w:eastAsia="Calibri" w:hAnsi="Calibri" w:cs="Calibri"/>
          <w:color w:val="222222"/>
          <w:sz w:val="24"/>
          <w:szCs w:val="24"/>
        </w:rPr>
        <w:t xml:space="preserve">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 w:rsidR="000675F6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.</w:t>
      </w:r>
      <w:r w:rsidR="000675F6" w:rsidRPr="000675F6">
        <w:rPr>
          <w:rFonts w:ascii="Calibri" w:eastAsia="Calibri" w:hAnsi="Calibri" w:cs="Calibri"/>
          <w:color w:val="222222"/>
          <w:sz w:val="24"/>
          <w:szCs w:val="24"/>
        </w:rPr>
        <w:t>, a to z dôvodu nesprávne zisteného skutkového stavu a nesprávneho právneho posúdenia veci.</w:t>
      </w:r>
    </w:p>
    <w:p w14:paraId="00000011" w14:textId="12C6DE0D" w:rsidR="00340EC0" w:rsidRDefault="00147F40" w:rsidP="000675F6">
      <w:pPr>
        <w:spacing w:before="240" w:line="259" w:lineRule="auto"/>
        <w:jc w:val="both"/>
        <w:rPr>
          <w:rFonts w:ascii="Calibri" w:eastAsia="Calibri" w:hAnsi="Calibri" w:cs="Calibri"/>
          <w:color w:val="222222"/>
          <w:sz w:val="24"/>
          <w:szCs w:val="24"/>
        </w:rPr>
      </w:pPr>
      <w:r w:rsidRPr="00147F40">
        <w:rPr>
          <w:rFonts w:ascii="Calibri" w:eastAsia="Calibri" w:hAnsi="Calibri" w:cs="Calibri"/>
          <w:sz w:val="24"/>
          <w:szCs w:val="24"/>
        </w:rPr>
        <w:t xml:space="preserve">Integrovaný posudok </w:t>
      </w:r>
      <w:r>
        <w:rPr>
          <w:rFonts w:ascii="Calibri" w:eastAsia="Calibri" w:hAnsi="Calibri" w:cs="Calibri"/>
          <w:sz w:val="24"/>
          <w:szCs w:val="24"/>
        </w:rPr>
        <w:t>vypracovaný Úradom</w:t>
      </w:r>
      <w:r w:rsidR="00AF5CEC">
        <w:rPr>
          <w:rFonts w:ascii="Calibri" w:eastAsia="Calibri" w:hAnsi="Calibri" w:cs="Calibri"/>
          <w:sz w:val="24"/>
          <w:szCs w:val="24"/>
        </w:rPr>
        <w:t xml:space="preserve"> práce, sociálnych vecí a</w:t>
      </w:r>
      <w:r w:rsidR="000675F6">
        <w:rPr>
          <w:rFonts w:ascii="Calibri" w:eastAsia="Calibri" w:hAnsi="Calibri" w:cs="Calibri"/>
          <w:sz w:val="24"/>
          <w:szCs w:val="24"/>
        </w:rPr>
        <w:t> </w:t>
      </w:r>
      <w:r w:rsidR="00AF5CEC">
        <w:rPr>
          <w:rFonts w:ascii="Calibri" w:eastAsia="Calibri" w:hAnsi="Calibri" w:cs="Calibri"/>
          <w:sz w:val="24"/>
          <w:szCs w:val="24"/>
        </w:rPr>
        <w:t>rodiny</w:t>
      </w:r>
      <w:r w:rsidR="000675F6">
        <w:rPr>
          <w:rFonts w:ascii="Calibri" w:eastAsia="Calibri" w:hAnsi="Calibri" w:cs="Calibri"/>
          <w:sz w:val="24"/>
          <w:szCs w:val="24"/>
        </w:rPr>
        <w:t xml:space="preserve"> (ďalej ako „Úrad“)</w:t>
      </w:r>
      <w:r w:rsidR="00AF5CEC">
        <w:rPr>
          <w:rFonts w:ascii="Calibri" w:eastAsia="Calibri" w:hAnsi="Calibri" w:cs="Calibri"/>
          <w:sz w:val="24"/>
          <w:szCs w:val="24"/>
        </w:rPr>
        <w:t xml:space="preserve"> v </w:t>
      </w:r>
      <w:r w:rsidR="00E856F5" w:rsidRPr="00E856F5">
        <w:rPr>
          <w:rFonts w:ascii="Calibri" w:eastAsia="Calibri" w:hAnsi="Calibri" w:cs="Calibri"/>
          <w:sz w:val="24"/>
          <w:szCs w:val="24"/>
          <w:highlight w:val="yellow"/>
        </w:rPr>
        <w:t>xx</w:t>
      </w:r>
      <w:r w:rsidR="00AF5CEC">
        <w:rPr>
          <w:rFonts w:ascii="Calibri" w:eastAsia="Calibri" w:hAnsi="Calibri" w:cs="Calibri"/>
          <w:sz w:val="24"/>
          <w:szCs w:val="24"/>
        </w:rPr>
        <w:t xml:space="preserve">, </w:t>
      </w:r>
      <w:r w:rsidR="00AF5CEC">
        <w:rPr>
          <w:rFonts w:ascii="Calibri" w:eastAsia="Calibri" w:hAnsi="Calibri" w:cs="Calibri"/>
          <w:color w:val="222222"/>
          <w:sz w:val="24"/>
          <w:szCs w:val="24"/>
        </w:rPr>
        <w:t xml:space="preserve">č. spisu: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mi</w:t>
      </w:r>
      <w:r w:rsidR="00AF5CEC">
        <w:rPr>
          <w:rFonts w:ascii="Calibri" w:eastAsia="Calibri" w:hAnsi="Calibri" w:cs="Calibri"/>
          <w:color w:val="222222"/>
          <w:sz w:val="24"/>
          <w:szCs w:val="24"/>
        </w:rPr>
        <w:t xml:space="preserve"> bol doručený dňa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 w:rsidR="00AF5CEC">
        <w:rPr>
          <w:rFonts w:ascii="Calibri" w:eastAsia="Calibri" w:hAnsi="Calibri" w:cs="Calibri"/>
          <w:color w:val="222222"/>
          <w:sz w:val="24"/>
          <w:szCs w:val="24"/>
        </w:rPr>
        <w:t xml:space="preserve"> (ďalej ako „</w:t>
      </w:r>
      <w:r w:rsidR="00DC453E">
        <w:rPr>
          <w:rFonts w:ascii="Calibri" w:eastAsia="Calibri" w:hAnsi="Calibri" w:cs="Calibri"/>
          <w:color w:val="222222"/>
          <w:sz w:val="24"/>
          <w:szCs w:val="24"/>
        </w:rPr>
        <w:t>I</w:t>
      </w:r>
      <w:r w:rsidR="00AF5CEC">
        <w:rPr>
          <w:rFonts w:ascii="Calibri" w:eastAsia="Calibri" w:hAnsi="Calibri" w:cs="Calibri"/>
          <w:color w:val="222222"/>
          <w:sz w:val="24"/>
          <w:szCs w:val="24"/>
        </w:rPr>
        <w:t xml:space="preserve">ntegrovaný posudok“). </w:t>
      </w:r>
      <w:r w:rsidRPr="00147F40">
        <w:rPr>
          <w:rFonts w:ascii="Calibri" w:eastAsia="Calibri" w:hAnsi="Calibri" w:cs="Calibri"/>
          <w:color w:val="222222"/>
          <w:sz w:val="24"/>
          <w:szCs w:val="24"/>
        </w:rPr>
        <w:t>Odvolanie podávam v zákonnej lehote 15 dní od jeho doručenia a svoje odvolanie odôvodňujem nasledovne</w:t>
      </w:r>
      <w:r w:rsidR="003F0123">
        <w:rPr>
          <w:rFonts w:ascii="Calibri" w:eastAsia="Calibri" w:hAnsi="Calibri" w:cs="Calibri"/>
          <w:color w:val="222222"/>
          <w:sz w:val="24"/>
          <w:szCs w:val="24"/>
        </w:rPr>
        <w:t>:</w:t>
      </w:r>
    </w:p>
    <w:p w14:paraId="00000012" w14:textId="77777777" w:rsidR="00340EC0" w:rsidRDefault="00340EC0" w:rsidP="000675F6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</w:rPr>
      </w:pPr>
    </w:p>
    <w:p w14:paraId="0000001A" w14:textId="37DFD125" w:rsidR="00340EC0" w:rsidRDefault="00147F40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r w:rsidRPr="00DE60CB">
        <w:rPr>
          <w:rFonts w:ascii="Calibri" w:eastAsia="Calibri" w:hAnsi="Calibri" w:cs="Calibri"/>
          <w:b/>
          <w:sz w:val="24"/>
          <w:szCs w:val="24"/>
        </w:rPr>
        <w:t>V č</w:t>
      </w:r>
      <w:r w:rsidR="00EF313C" w:rsidRPr="00DE60CB">
        <w:rPr>
          <w:rFonts w:ascii="Calibri" w:eastAsia="Calibri" w:hAnsi="Calibri" w:cs="Calibri"/>
          <w:b/>
          <w:sz w:val="24"/>
          <w:szCs w:val="24"/>
        </w:rPr>
        <w:t>asti I. I</w:t>
      </w:r>
      <w:r w:rsidR="00AF5CEC" w:rsidRPr="00DE60CB">
        <w:rPr>
          <w:rFonts w:ascii="Calibri" w:eastAsia="Calibri" w:hAnsi="Calibri" w:cs="Calibri"/>
          <w:b/>
          <w:sz w:val="24"/>
          <w:szCs w:val="24"/>
        </w:rPr>
        <w:t>ntegrovaného posudku</w:t>
      </w:r>
      <w:r w:rsidR="00EF313C" w:rsidRPr="00DE60CB">
        <w:rPr>
          <w:rFonts w:ascii="Calibri" w:eastAsia="Calibri" w:hAnsi="Calibri" w:cs="Calibri"/>
          <w:b/>
          <w:sz w:val="24"/>
          <w:szCs w:val="24"/>
        </w:rPr>
        <w:t xml:space="preserve"> –</w:t>
      </w:r>
      <w:r w:rsidR="00EF313C" w:rsidRPr="00DE60CB">
        <w:rPr>
          <w:b/>
        </w:rPr>
        <w:t xml:space="preserve"> </w:t>
      </w:r>
      <w:r w:rsidR="00EF313C" w:rsidRPr="00DE60CB">
        <w:rPr>
          <w:rFonts w:ascii="Calibri" w:eastAsia="Calibri" w:hAnsi="Calibri" w:cs="Calibri"/>
          <w:b/>
          <w:sz w:val="24"/>
          <w:szCs w:val="24"/>
        </w:rPr>
        <w:t>Vyjadrenie k zdravotnému postihnutiu účastníka konania</w:t>
      </w:r>
      <w:r w:rsidR="00EF313C">
        <w:rPr>
          <w:rFonts w:ascii="Calibri" w:eastAsia="Calibri" w:hAnsi="Calibri" w:cs="Calibri"/>
          <w:sz w:val="24"/>
          <w:szCs w:val="24"/>
        </w:rPr>
        <w:t xml:space="preserve"> </w:t>
      </w:r>
      <w:r w:rsidR="00AF5CEC">
        <w:rPr>
          <w:rFonts w:ascii="Calibri" w:eastAsia="Calibri" w:hAnsi="Calibri" w:cs="Calibri"/>
          <w:sz w:val="24"/>
          <w:szCs w:val="24"/>
        </w:rPr>
        <w:t xml:space="preserve">sa nezohľadňuje </w:t>
      </w:r>
      <w:r>
        <w:rPr>
          <w:rFonts w:ascii="Calibri" w:eastAsia="Calibri" w:hAnsi="Calibri" w:cs="Calibri"/>
          <w:sz w:val="24"/>
          <w:szCs w:val="24"/>
        </w:rPr>
        <w:t xml:space="preserve">v plnej miere </w:t>
      </w:r>
      <w:r w:rsidR="003F0123">
        <w:rPr>
          <w:rFonts w:ascii="Calibri" w:eastAsia="Calibri" w:hAnsi="Calibri" w:cs="Calibri"/>
          <w:sz w:val="24"/>
          <w:szCs w:val="24"/>
        </w:rPr>
        <w:t>zdravotný stav</w:t>
      </w:r>
      <w:r w:rsidR="00056252">
        <w:rPr>
          <w:rFonts w:ascii="Calibri" w:eastAsia="Calibri" w:hAnsi="Calibri" w:cs="Calibri"/>
          <w:sz w:val="24"/>
          <w:szCs w:val="24"/>
        </w:rPr>
        <w:t xml:space="preserve"> </w:t>
      </w:r>
      <w:r w:rsidR="00E856F5" w:rsidRPr="008E2720">
        <w:rPr>
          <w:rFonts w:ascii="Calibri" w:eastAsia="Calibri" w:hAnsi="Calibri" w:cs="Calibri"/>
          <w:sz w:val="24"/>
          <w:szCs w:val="24"/>
          <w:highlight w:val="yellow"/>
        </w:rPr>
        <w:t>XX</w:t>
      </w:r>
      <w:r w:rsidR="003F0123">
        <w:rPr>
          <w:rFonts w:ascii="Calibri" w:eastAsia="Calibri" w:hAnsi="Calibri" w:cs="Calibri"/>
          <w:sz w:val="24"/>
          <w:szCs w:val="24"/>
        </w:rPr>
        <w:t xml:space="preserve"> a jeho </w:t>
      </w:r>
      <w:r>
        <w:rPr>
          <w:rFonts w:ascii="Calibri" w:eastAsia="Calibri" w:hAnsi="Calibri" w:cs="Calibri"/>
          <w:sz w:val="24"/>
          <w:szCs w:val="24"/>
        </w:rPr>
        <w:t>dopad</w:t>
      </w:r>
      <w:r w:rsidR="003F0123">
        <w:rPr>
          <w:rFonts w:ascii="Calibri" w:eastAsia="Calibri" w:hAnsi="Calibri" w:cs="Calibri"/>
          <w:sz w:val="24"/>
          <w:szCs w:val="24"/>
        </w:rPr>
        <w:t xml:space="preserve">. Do úvahy je brané len </w:t>
      </w:r>
      <w:r w:rsidR="003F0123" w:rsidRPr="003F0123">
        <w:rPr>
          <w:rFonts w:ascii="Calibri" w:eastAsia="Calibri" w:hAnsi="Calibri" w:cs="Calibri"/>
          <w:sz w:val="24"/>
          <w:szCs w:val="24"/>
        </w:rPr>
        <w:t>ťažké zdravotné postihnutie uvedené v prílohe č. 1 k zákonu č. 376/2024 Z. z., v kapitole:</w:t>
      </w:r>
      <w:r w:rsidR="003F0123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3F0123" w:rsidRPr="003F0123">
        <w:rPr>
          <w:rFonts w:ascii="Calibri" w:eastAsia="Calibri" w:hAnsi="Calibri" w:cs="Calibri"/>
          <w:sz w:val="24"/>
          <w:szCs w:val="24"/>
        </w:rPr>
        <w:t>F.c</w:t>
      </w:r>
      <w:proofErr w:type="spellEnd"/>
      <w:r w:rsidR="003F0123" w:rsidRPr="003F0123">
        <w:rPr>
          <w:rFonts w:ascii="Calibri" w:eastAsia="Calibri" w:hAnsi="Calibri" w:cs="Calibri"/>
          <w:sz w:val="24"/>
          <w:szCs w:val="24"/>
        </w:rPr>
        <w:t xml:space="preserve">) </w:t>
      </w:r>
      <w:r w:rsidR="00EF313C">
        <w:rPr>
          <w:rFonts w:ascii="Calibri" w:eastAsia="Calibri" w:hAnsi="Calibri" w:cs="Calibri"/>
          <w:sz w:val="24"/>
          <w:szCs w:val="24"/>
        </w:rPr>
        <w:t>„</w:t>
      </w:r>
      <w:r w:rsidR="003F0123" w:rsidRPr="00EF313C">
        <w:rPr>
          <w:rFonts w:ascii="Calibri" w:eastAsia="Calibri" w:hAnsi="Calibri" w:cs="Calibri"/>
          <w:i/>
          <w:sz w:val="24"/>
          <w:szCs w:val="24"/>
        </w:rPr>
        <w:t>mentálne postihnutie od stredného pásma ľahkej mentálnej retardácie s ťažkou poruchou správania, komunikácie, orientácie, sebaobsluhy alebo ťažkého narušenia sociálnych zručností.</w:t>
      </w:r>
      <w:r w:rsidR="00EF313C">
        <w:rPr>
          <w:rFonts w:ascii="Calibri" w:eastAsia="Calibri" w:hAnsi="Calibri" w:cs="Calibri"/>
          <w:i/>
          <w:sz w:val="24"/>
          <w:szCs w:val="24"/>
        </w:rPr>
        <w:t>“</w:t>
      </w:r>
      <w:r w:rsidR="003F0123">
        <w:rPr>
          <w:rFonts w:ascii="Calibri" w:eastAsia="Calibri" w:hAnsi="Calibri" w:cs="Calibri"/>
          <w:sz w:val="24"/>
          <w:szCs w:val="24"/>
        </w:rPr>
        <w:t xml:space="preserve"> Pri posudzovaní </w:t>
      </w:r>
      <w:r w:rsidR="000675F6">
        <w:rPr>
          <w:rFonts w:ascii="Calibri" w:eastAsia="Calibri" w:hAnsi="Calibri" w:cs="Calibri"/>
          <w:b/>
          <w:sz w:val="24"/>
          <w:szCs w:val="24"/>
        </w:rPr>
        <w:t xml:space="preserve">Úrad opomenul </w:t>
      </w:r>
      <w:r w:rsidR="000675F6" w:rsidRPr="000675F6">
        <w:rPr>
          <w:rFonts w:ascii="Calibri" w:eastAsia="Calibri" w:hAnsi="Calibri" w:cs="Calibri"/>
          <w:b/>
          <w:sz w:val="24"/>
          <w:szCs w:val="24"/>
        </w:rPr>
        <w:t xml:space="preserve">zohľadniť ďalšie relevantné diagnózy, konkrétne </w:t>
      </w:r>
      <w:r w:rsidR="00E856F5">
        <w:rPr>
          <w:rFonts w:ascii="Calibri" w:eastAsia="Calibri" w:hAnsi="Calibri" w:cs="Calibri"/>
          <w:b/>
          <w:sz w:val="24"/>
          <w:szCs w:val="24"/>
        </w:rPr>
        <w:t>XXXX</w:t>
      </w:r>
      <w:r w:rsidR="000675F6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0675F6" w:rsidRPr="000675F6">
        <w:rPr>
          <w:rFonts w:ascii="Calibri" w:eastAsia="Calibri" w:hAnsi="Calibri" w:cs="Calibri"/>
          <w:sz w:val="24"/>
          <w:szCs w:val="24"/>
        </w:rPr>
        <w:t xml:space="preserve">podľa prílohy </w:t>
      </w:r>
      <w:r w:rsidR="000675F6">
        <w:rPr>
          <w:rFonts w:ascii="Calibri" w:eastAsia="Calibri" w:hAnsi="Calibri" w:cs="Calibri"/>
          <w:sz w:val="24"/>
          <w:szCs w:val="24"/>
        </w:rPr>
        <w:t xml:space="preserve">č. 1 </w:t>
      </w:r>
      <w:r w:rsidR="00056252">
        <w:rPr>
          <w:rFonts w:ascii="Calibri" w:eastAsia="Calibri" w:hAnsi="Calibri" w:cs="Calibri"/>
          <w:sz w:val="24"/>
          <w:szCs w:val="24"/>
        </w:rPr>
        <w:t xml:space="preserve">k </w:t>
      </w:r>
      <w:r w:rsidR="000675F6">
        <w:rPr>
          <w:rFonts w:ascii="Calibri" w:eastAsia="Calibri" w:hAnsi="Calibri" w:cs="Calibri"/>
          <w:sz w:val="24"/>
          <w:szCs w:val="24"/>
        </w:rPr>
        <w:t>zákon</w:t>
      </w:r>
      <w:r w:rsidR="00056252">
        <w:rPr>
          <w:rFonts w:ascii="Calibri" w:eastAsia="Calibri" w:hAnsi="Calibri" w:cs="Calibri"/>
          <w:sz w:val="24"/>
          <w:szCs w:val="24"/>
        </w:rPr>
        <w:t>u</w:t>
      </w:r>
      <w:r w:rsidR="000675F6" w:rsidRPr="000675F6">
        <w:rPr>
          <w:rFonts w:ascii="Calibri" w:eastAsia="Calibri" w:hAnsi="Calibri" w:cs="Calibri"/>
          <w:sz w:val="24"/>
          <w:szCs w:val="24"/>
        </w:rPr>
        <w:t xml:space="preserve"> č. 376/2024 Z. z., kapitola </w:t>
      </w:r>
      <w:r w:rsidR="00E856F5" w:rsidRPr="008E2720">
        <w:rPr>
          <w:rFonts w:ascii="Calibri" w:eastAsia="Calibri" w:hAnsi="Calibri" w:cs="Calibri"/>
          <w:sz w:val="24"/>
          <w:szCs w:val="24"/>
          <w:highlight w:val="yellow"/>
        </w:rPr>
        <w:t>XXXX</w:t>
      </w:r>
    </w:p>
    <w:p w14:paraId="54F77CC8" w14:textId="77777777" w:rsidR="00E856F5" w:rsidRDefault="00E856F5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3462830" w14:textId="04542CD0" w:rsidR="00EF313C" w:rsidRDefault="00E856F5" w:rsidP="000675F6">
      <w:pPr>
        <w:spacing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V časti II. </w:t>
      </w:r>
      <w:r w:rsidRPr="00DE60CB">
        <w:rPr>
          <w:rFonts w:ascii="Calibri" w:eastAsia="Calibri" w:hAnsi="Calibri" w:cs="Calibri"/>
          <w:b/>
          <w:bCs/>
          <w:sz w:val="24"/>
          <w:szCs w:val="24"/>
        </w:rPr>
        <w:t>Integrovaného posudku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- </w:t>
      </w:r>
    </w:p>
    <w:p w14:paraId="357ADA9A" w14:textId="77777777" w:rsidR="00E856F5" w:rsidRDefault="00E856F5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10552BE" w14:textId="576945AF" w:rsidR="00DE60CB" w:rsidRDefault="00EF313C" w:rsidP="000675F6">
      <w:pPr>
        <w:spacing w:line="259" w:lineRule="auto"/>
        <w:jc w:val="both"/>
        <w:rPr>
          <w:rFonts w:ascii="Calibri" w:eastAsia="Calibri" w:hAnsi="Calibri" w:cs="Calibri"/>
          <w:bCs/>
          <w:sz w:val="24"/>
          <w:szCs w:val="24"/>
        </w:rPr>
      </w:pPr>
      <w:r w:rsidRPr="00DE60CB">
        <w:rPr>
          <w:rFonts w:ascii="Calibri" w:eastAsia="Calibri" w:hAnsi="Calibri" w:cs="Calibri"/>
          <w:b/>
          <w:bCs/>
          <w:sz w:val="24"/>
          <w:szCs w:val="24"/>
        </w:rPr>
        <w:t xml:space="preserve">V časti III. Integrovaného posudku – </w:t>
      </w:r>
      <w:r w:rsidR="00AF5CEC" w:rsidRPr="00DE60CB">
        <w:rPr>
          <w:rFonts w:ascii="Calibri" w:eastAsia="Calibri" w:hAnsi="Calibri" w:cs="Calibri"/>
          <w:b/>
          <w:bCs/>
          <w:sz w:val="24"/>
          <w:szCs w:val="24"/>
        </w:rPr>
        <w:t>Stupeň a rozsah odkázanosti na pomoc inej fyzickej osoby</w:t>
      </w:r>
      <w:r>
        <w:rPr>
          <w:rFonts w:ascii="Calibri" w:eastAsia="Calibri" w:hAnsi="Calibri" w:cs="Calibri"/>
          <w:bCs/>
          <w:i/>
          <w:sz w:val="24"/>
          <w:szCs w:val="24"/>
        </w:rPr>
        <w:t xml:space="preserve"> </w:t>
      </w:r>
      <w:r w:rsidRPr="00EF313C">
        <w:rPr>
          <w:rFonts w:ascii="Calibri" w:eastAsia="Calibri" w:hAnsi="Calibri" w:cs="Calibri"/>
          <w:bCs/>
          <w:sz w:val="24"/>
          <w:szCs w:val="24"/>
        </w:rPr>
        <w:t xml:space="preserve">je </w:t>
      </w:r>
      <w:r>
        <w:rPr>
          <w:rFonts w:ascii="Calibri" w:eastAsia="Calibri" w:hAnsi="Calibri" w:cs="Calibri"/>
          <w:bCs/>
          <w:sz w:val="24"/>
          <w:szCs w:val="24"/>
        </w:rPr>
        <w:t>uvedené, že „</w:t>
      </w:r>
      <w:r w:rsidRPr="00EF313C">
        <w:rPr>
          <w:rFonts w:ascii="Calibri" w:eastAsia="Calibri" w:hAnsi="Calibri" w:cs="Calibri"/>
          <w:bCs/>
          <w:i/>
          <w:sz w:val="24"/>
          <w:szCs w:val="24"/>
        </w:rPr>
        <w:t>Účastník konania je odkázaný na pomoc inej fyzickej osoby: IV. stupeň – ťažká odkázanosť (rozsah 8 – 12 hod. denne, 240 – 360 hod. mesačne).</w:t>
      </w:r>
      <w:r>
        <w:rPr>
          <w:rFonts w:ascii="Calibri" w:eastAsia="Calibri" w:hAnsi="Calibri" w:cs="Calibri"/>
          <w:bCs/>
          <w:i/>
          <w:sz w:val="24"/>
          <w:szCs w:val="24"/>
        </w:rPr>
        <w:t xml:space="preserve">“ </w:t>
      </w:r>
      <w:r w:rsidR="00CA05A8">
        <w:rPr>
          <w:rFonts w:ascii="Calibri" w:eastAsia="Calibri" w:hAnsi="Calibri" w:cs="Calibri"/>
          <w:bCs/>
          <w:sz w:val="24"/>
          <w:szCs w:val="24"/>
        </w:rPr>
        <w:t>Vo výroku v časti III. I</w:t>
      </w:r>
      <w:r w:rsidR="00CA05A8" w:rsidRPr="00CA05A8">
        <w:rPr>
          <w:rFonts w:ascii="Calibri" w:eastAsia="Calibri" w:hAnsi="Calibri" w:cs="Calibri"/>
          <w:bCs/>
          <w:sz w:val="24"/>
          <w:szCs w:val="24"/>
        </w:rPr>
        <w:t xml:space="preserve">ntegrovaného posudku </w:t>
      </w:r>
      <w:r w:rsidR="00CA05A8" w:rsidRPr="00CA05A8">
        <w:rPr>
          <w:rFonts w:ascii="Calibri" w:eastAsia="Calibri" w:hAnsi="Calibri" w:cs="Calibri"/>
          <w:b/>
          <w:bCs/>
          <w:sz w:val="24"/>
          <w:szCs w:val="24"/>
        </w:rPr>
        <w:t>namietam nesprávne určenie stupňa odkázanosti</w:t>
      </w:r>
      <w:r w:rsidR="00CA05A8" w:rsidRPr="00CA05A8">
        <w:rPr>
          <w:rFonts w:ascii="Calibri" w:eastAsia="Calibri" w:hAnsi="Calibri" w:cs="Calibri"/>
          <w:bCs/>
          <w:sz w:val="24"/>
          <w:szCs w:val="24"/>
        </w:rPr>
        <w:t xml:space="preserve">, keďže skutkové zistenia uvedené v posudku sú v rozpore so skutočným rozsahom neschopnosti </w:t>
      </w:r>
      <w:r w:rsidR="00CA05A8">
        <w:rPr>
          <w:rFonts w:ascii="Calibri" w:eastAsia="Calibri" w:hAnsi="Calibri" w:cs="Calibri"/>
          <w:bCs/>
          <w:sz w:val="24"/>
          <w:szCs w:val="24"/>
        </w:rPr>
        <w:t xml:space="preserve">mojej </w:t>
      </w:r>
      <w:r w:rsidR="00E856F5">
        <w:rPr>
          <w:rFonts w:ascii="Calibri" w:eastAsia="Calibri" w:hAnsi="Calibri" w:cs="Calibri"/>
          <w:bCs/>
          <w:sz w:val="24"/>
          <w:szCs w:val="24"/>
        </w:rPr>
        <w:t xml:space="preserve">xxx </w:t>
      </w:r>
      <w:r w:rsidR="00CA05A8" w:rsidRPr="00CA05A8">
        <w:rPr>
          <w:rFonts w:ascii="Calibri" w:eastAsia="Calibri" w:hAnsi="Calibri" w:cs="Calibri"/>
          <w:bCs/>
          <w:sz w:val="24"/>
          <w:szCs w:val="24"/>
        </w:rPr>
        <w:t>samostatne uspok</w:t>
      </w:r>
      <w:r w:rsidR="00CA05A8">
        <w:rPr>
          <w:rFonts w:ascii="Calibri" w:eastAsia="Calibri" w:hAnsi="Calibri" w:cs="Calibri"/>
          <w:bCs/>
          <w:sz w:val="24"/>
          <w:szCs w:val="24"/>
        </w:rPr>
        <w:t>ojovať základné životné potreby</w:t>
      </w:r>
      <w:r w:rsidR="00DE60CB">
        <w:rPr>
          <w:rFonts w:ascii="Calibri" w:eastAsia="Calibri" w:hAnsi="Calibri" w:cs="Calibri"/>
          <w:bCs/>
          <w:sz w:val="24"/>
          <w:szCs w:val="24"/>
        </w:rPr>
        <w:t xml:space="preserve"> a </w:t>
      </w:r>
      <w:r w:rsidR="00CA05A8">
        <w:rPr>
          <w:rFonts w:ascii="Calibri" w:eastAsia="Calibri" w:hAnsi="Calibri" w:cs="Calibri"/>
          <w:bCs/>
          <w:sz w:val="24"/>
          <w:szCs w:val="24"/>
        </w:rPr>
        <w:t>odôvodňujem</w:t>
      </w:r>
      <w:r w:rsidR="00DE60CB">
        <w:rPr>
          <w:rFonts w:ascii="Calibri" w:eastAsia="Calibri" w:hAnsi="Calibri" w:cs="Calibri"/>
          <w:bCs/>
          <w:sz w:val="24"/>
          <w:szCs w:val="24"/>
        </w:rPr>
        <w:t xml:space="preserve"> to </w:t>
      </w:r>
      <w:r w:rsidR="00CA05A8">
        <w:rPr>
          <w:rFonts w:ascii="Calibri" w:eastAsia="Calibri" w:hAnsi="Calibri" w:cs="Calibri"/>
          <w:bCs/>
          <w:sz w:val="24"/>
          <w:szCs w:val="24"/>
        </w:rPr>
        <w:t xml:space="preserve">okrem už hore uvedených diagnóz </w:t>
      </w:r>
      <w:r w:rsidR="00DE60CB">
        <w:rPr>
          <w:rFonts w:ascii="Calibri" w:eastAsia="Calibri" w:hAnsi="Calibri" w:cs="Calibri"/>
          <w:bCs/>
          <w:sz w:val="24"/>
          <w:szCs w:val="24"/>
        </w:rPr>
        <w:t>nasledovnými problémami v jednotlivých oblastiach:</w:t>
      </w:r>
    </w:p>
    <w:p w14:paraId="00000024" w14:textId="1D987B91" w:rsidR="00340EC0" w:rsidRPr="008E2720" w:rsidRDefault="00E856F5" w:rsidP="000675F6">
      <w:pPr>
        <w:numPr>
          <w:ilvl w:val="0"/>
          <w:numId w:val="1"/>
        </w:numPr>
        <w:shd w:val="clear" w:color="auto" w:fill="FFFFFF"/>
        <w:spacing w:after="420" w:line="240" w:lineRule="auto"/>
        <w:jc w:val="both"/>
        <w:rPr>
          <w:highlight w:val="yellow"/>
        </w:rPr>
      </w:pPr>
      <w:proofErr w:type="spellStart"/>
      <w:r w:rsidRPr="008E2720">
        <w:rPr>
          <w:highlight w:val="yellow"/>
        </w:rPr>
        <w:t>xxxx</w:t>
      </w:r>
      <w:proofErr w:type="spellEnd"/>
    </w:p>
    <w:p w14:paraId="00000026" w14:textId="180FD41A" w:rsidR="00340EC0" w:rsidRPr="00CA05A8" w:rsidRDefault="00AF5CEC" w:rsidP="000675F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Všetky hore uvedené úkony a potreby v rámci starostlivosti boli </w:t>
      </w:r>
      <w:r w:rsidR="00DE60CB">
        <w:rPr>
          <w:rFonts w:ascii="Calibri" w:eastAsia="Calibri" w:hAnsi="Calibri" w:cs="Calibri"/>
          <w:sz w:val="24"/>
          <w:szCs w:val="24"/>
        </w:rPr>
        <w:t>predostreté</w:t>
      </w:r>
      <w:r>
        <w:rPr>
          <w:rFonts w:ascii="Calibri" w:eastAsia="Calibri" w:hAnsi="Calibri" w:cs="Calibri"/>
          <w:sz w:val="24"/>
          <w:szCs w:val="24"/>
        </w:rPr>
        <w:t xml:space="preserve"> už</w:t>
      </w:r>
      <w:r w:rsidR="00DE60CB">
        <w:rPr>
          <w:rFonts w:ascii="Calibri" w:eastAsia="Calibri" w:hAnsi="Calibri" w:cs="Calibri"/>
          <w:sz w:val="24"/>
          <w:szCs w:val="24"/>
        </w:rPr>
        <w:t xml:space="preserve"> aj</w:t>
      </w:r>
      <w:r>
        <w:rPr>
          <w:rFonts w:ascii="Calibri" w:eastAsia="Calibri" w:hAnsi="Calibri" w:cs="Calibri"/>
          <w:sz w:val="24"/>
          <w:szCs w:val="24"/>
        </w:rPr>
        <w:t xml:space="preserve"> na Úrade pri vypĺňaní dotazníka k sociálnej posudkovej činnosti a súvisia s ťažkým zdravotným ochorením </w:t>
      </w:r>
      <w:r w:rsidRPr="005D4B78">
        <w:rPr>
          <w:rFonts w:ascii="Calibri" w:eastAsia="Calibri" w:hAnsi="Calibri" w:cs="Calibri"/>
          <w:sz w:val="24"/>
          <w:szCs w:val="24"/>
          <w:highlight w:val="yellow"/>
        </w:rPr>
        <w:t>mojej dcéry</w:t>
      </w:r>
      <w:r w:rsidR="005D4B78" w:rsidRPr="005D4B78">
        <w:rPr>
          <w:rFonts w:ascii="Calibri" w:eastAsia="Calibri" w:hAnsi="Calibri" w:cs="Calibri"/>
          <w:sz w:val="24"/>
          <w:szCs w:val="24"/>
          <w:highlight w:val="yellow"/>
        </w:rPr>
        <w:t>/môjho syna</w:t>
      </w:r>
      <w:r w:rsidR="00CA05A8" w:rsidRPr="005D4B78">
        <w:rPr>
          <w:rFonts w:ascii="Calibri" w:eastAsia="Calibri" w:hAnsi="Calibri" w:cs="Calibri"/>
          <w:sz w:val="24"/>
          <w:szCs w:val="24"/>
          <w:highlight w:val="yellow"/>
        </w:rPr>
        <w:t>.</w:t>
      </w:r>
      <w:r w:rsidR="00CA05A8">
        <w:rPr>
          <w:rFonts w:ascii="Calibri" w:eastAsia="Calibri" w:hAnsi="Calibri" w:cs="Calibri"/>
          <w:sz w:val="24"/>
          <w:szCs w:val="24"/>
        </w:rPr>
        <w:t xml:space="preserve"> </w:t>
      </w:r>
      <w:r w:rsidR="00CA05A8" w:rsidRPr="00CA05A8">
        <w:rPr>
          <w:rFonts w:ascii="Calibri" w:eastAsia="Calibri" w:hAnsi="Calibri" w:cs="Calibri"/>
          <w:sz w:val="24"/>
          <w:szCs w:val="24"/>
        </w:rPr>
        <w:t xml:space="preserve">Vzhľadom na to, že </w:t>
      </w:r>
      <w:r w:rsidR="00CA05A8" w:rsidRPr="005D4B78">
        <w:rPr>
          <w:rFonts w:ascii="Calibri" w:eastAsia="Calibri" w:hAnsi="Calibri" w:cs="Calibri"/>
          <w:sz w:val="24"/>
          <w:szCs w:val="24"/>
          <w:highlight w:val="yellow"/>
        </w:rPr>
        <w:t>moja dcéra</w:t>
      </w:r>
      <w:r w:rsidR="005D4B78" w:rsidRPr="005D4B78">
        <w:rPr>
          <w:rFonts w:ascii="Calibri" w:eastAsia="Calibri" w:hAnsi="Calibri" w:cs="Calibri"/>
          <w:sz w:val="24"/>
          <w:szCs w:val="24"/>
          <w:highlight w:val="yellow"/>
        </w:rPr>
        <w:t>/môj syn</w:t>
      </w:r>
      <w:r w:rsidR="00CA05A8" w:rsidRPr="00CA05A8">
        <w:rPr>
          <w:rFonts w:ascii="Calibri" w:eastAsia="Calibri" w:hAnsi="Calibri" w:cs="Calibri"/>
          <w:sz w:val="24"/>
          <w:szCs w:val="24"/>
        </w:rPr>
        <w:t xml:space="preserve"> </w:t>
      </w:r>
      <w:r w:rsidR="00CA05A8" w:rsidRPr="00CA05A8">
        <w:rPr>
          <w:rFonts w:ascii="Calibri" w:eastAsia="Calibri" w:hAnsi="Calibri" w:cs="Calibri"/>
          <w:b/>
          <w:sz w:val="24"/>
          <w:szCs w:val="24"/>
        </w:rPr>
        <w:t xml:space="preserve">nie je schopná samostatne uspokojovať </w:t>
      </w:r>
      <w:r w:rsidR="008E2720">
        <w:rPr>
          <w:rFonts w:ascii="Calibri" w:eastAsia="Calibri" w:hAnsi="Calibri" w:cs="Calibri"/>
          <w:b/>
          <w:sz w:val="24"/>
          <w:szCs w:val="24"/>
        </w:rPr>
        <w:t xml:space="preserve">minimálne </w:t>
      </w:r>
      <w:r w:rsidR="00CA05A8" w:rsidRPr="00CA05A8">
        <w:rPr>
          <w:rFonts w:ascii="Calibri" w:eastAsia="Calibri" w:hAnsi="Calibri" w:cs="Calibri"/>
          <w:b/>
          <w:sz w:val="24"/>
          <w:szCs w:val="24"/>
        </w:rPr>
        <w:t>deväť základných životných potrieb</w:t>
      </w:r>
      <w:r w:rsidR="008E2720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8E2720" w:rsidRPr="008E2720">
        <w:rPr>
          <w:rFonts w:ascii="Calibri" w:eastAsia="Calibri" w:hAnsi="Calibri" w:cs="Calibri"/>
          <w:sz w:val="24"/>
          <w:szCs w:val="24"/>
          <w:highlight w:val="yellow"/>
        </w:rPr>
        <w:t>(osoba vo veku do 15 rokov/nad 15 rokov)</w:t>
      </w:r>
      <w:r w:rsidR="00CA05A8" w:rsidRPr="008E2720">
        <w:rPr>
          <w:rFonts w:ascii="Calibri" w:eastAsia="Calibri" w:hAnsi="Calibri" w:cs="Calibri"/>
          <w:sz w:val="24"/>
          <w:szCs w:val="24"/>
          <w:highlight w:val="yellow"/>
        </w:rPr>
        <w:t>,</w:t>
      </w:r>
      <w:r w:rsidR="008E2720">
        <w:rPr>
          <w:rFonts w:ascii="Calibri" w:eastAsia="Calibri" w:hAnsi="Calibri" w:cs="Calibri"/>
          <w:sz w:val="24"/>
          <w:szCs w:val="24"/>
        </w:rPr>
        <w:t xml:space="preserve"> </w:t>
      </w:r>
      <w:r w:rsidR="00CA05A8" w:rsidRPr="00CA05A8">
        <w:rPr>
          <w:rFonts w:ascii="Calibri" w:eastAsia="Calibri" w:hAnsi="Calibri" w:cs="Calibri"/>
          <w:sz w:val="24"/>
          <w:szCs w:val="24"/>
        </w:rPr>
        <w:t>sú splnené zákonné podmienky na zaradenie do</w:t>
      </w:r>
      <w:r w:rsidR="00CA05A8" w:rsidRPr="00CA05A8">
        <w:rPr>
          <w:rFonts w:ascii="Calibri" w:eastAsia="Calibri" w:hAnsi="Calibri" w:cs="Calibri"/>
          <w:b/>
          <w:sz w:val="24"/>
          <w:szCs w:val="24"/>
        </w:rPr>
        <w:t xml:space="preserve"> V. stupňa odkázanosti – úplná odkázanosť, </w:t>
      </w:r>
      <w:r w:rsidR="00CA05A8" w:rsidRPr="00CA05A8">
        <w:rPr>
          <w:rFonts w:ascii="Calibri" w:eastAsia="Calibri" w:hAnsi="Calibri" w:cs="Calibri"/>
          <w:sz w:val="24"/>
          <w:szCs w:val="24"/>
        </w:rPr>
        <w:t>a to v zmysle príslušných ustanovení zákona č. 376/2024 Z. z.</w:t>
      </w:r>
    </w:p>
    <w:p w14:paraId="5094EFE6" w14:textId="77777777" w:rsidR="000E30B2" w:rsidRDefault="000E30B2" w:rsidP="000675F6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29" w14:textId="4571738B" w:rsidR="00340EC0" w:rsidRPr="008E2720" w:rsidRDefault="00DE60CB" w:rsidP="000675F6">
      <w:p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DE60CB">
        <w:rPr>
          <w:rFonts w:ascii="Calibri" w:eastAsia="Calibri" w:hAnsi="Calibri" w:cs="Calibri"/>
          <w:b/>
          <w:bCs/>
          <w:sz w:val="24"/>
          <w:szCs w:val="24"/>
        </w:rPr>
        <w:lastRenderedPageBreak/>
        <w:t xml:space="preserve">V časti </w:t>
      </w:r>
      <w:r>
        <w:rPr>
          <w:rFonts w:ascii="Calibri" w:eastAsia="Calibri" w:hAnsi="Calibri" w:cs="Calibri"/>
          <w:b/>
          <w:bCs/>
          <w:sz w:val="24"/>
          <w:szCs w:val="24"/>
        </w:rPr>
        <w:t>VII</w:t>
      </w:r>
      <w:r w:rsidRPr="00DE60CB">
        <w:rPr>
          <w:rFonts w:ascii="Calibri" w:eastAsia="Calibri" w:hAnsi="Calibri" w:cs="Calibri"/>
          <w:b/>
          <w:bCs/>
          <w:sz w:val="24"/>
          <w:szCs w:val="24"/>
        </w:rPr>
        <w:t>. Integrovaného posudk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u – </w:t>
      </w:r>
      <w:r w:rsidR="00AF5CEC">
        <w:rPr>
          <w:rFonts w:ascii="Calibri" w:eastAsia="Calibri" w:hAnsi="Calibri" w:cs="Calibri"/>
          <w:b/>
          <w:bCs/>
          <w:sz w:val="24"/>
          <w:szCs w:val="24"/>
        </w:rPr>
        <w:t>Vhodný druh peňažného príspevku na kompenzáciu sociálnych dôsledkov ťažkého zdravotného postihnutia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. </w:t>
      </w:r>
      <w:r w:rsidRPr="00DE60CB">
        <w:rPr>
          <w:rFonts w:ascii="Calibri" w:eastAsia="Calibri" w:hAnsi="Calibri" w:cs="Calibri"/>
          <w:bCs/>
          <w:sz w:val="24"/>
          <w:szCs w:val="24"/>
        </w:rPr>
        <w:t>V tejto časti je navrhnutý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AF5CEC">
        <w:rPr>
          <w:rFonts w:ascii="Calibri" w:eastAsia="Calibri" w:hAnsi="Calibri" w:cs="Calibri"/>
          <w:sz w:val="24"/>
          <w:szCs w:val="24"/>
        </w:rPr>
        <w:t xml:space="preserve">druh </w:t>
      </w:r>
      <w:r>
        <w:rPr>
          <w:rFonts w:ascii="Calibri" w:eastAsia="Calibri" w:hAnsi="Calibri" w:cs="Calibri"/>
          <w:sz w:val="24"/>
          <w:szCs w:val="24"/>
        </w:rPr>
        <w:t xml:space="preserve">peňažného príspevku </w:t>
      </w:r>
      <w:r w:rsidRPr="00DE60CB">
        <w:rPr>
          <w:rFonts w:ascii="Calibri" w:eastAsia="Calibri" w:hAnsi="Calibri" w:cs="Calibri"/>
          <w:sz w:val="24"/>
          <w:szCs w:val="24"/>
        </w:rPr>
        <w:t>na kompenzáciu zvýšených výdavkov súvisiacich so zabezpečením prevádzky osobného motorového vozidla</w:t>
      </w:r>
      <w:r w:rsidR="008E2720">
        <w:rPr>
          <w:rFonts w:ascii="Calibri" w:eastAsia="Calibri" w:hAnsi="Calibri" w:cs="Calibri"/>
          <w:sz w:val="24"/>
          <w:szCs w:val="24"/>
        </w:rPr>
        <w:t xml:space="preserve">, </w:t>
      </w:r>
      <w:r w:rsidR="008E2720" w:rsidRPr="008E2720">
        <w:rPr>
          <w:rFonts w:ascii="Calibri" w:eastAsia="Calibri" w:hAnsi="Calibri" w:cs="Calibri"/>
          <w:sz w:val="24"/>
          <w:szCs w:val="24"/>
        </w:rPr>
        <w:t xml:space="preserve">nakoľko </w:t>
      </w:r>
      <w:r w:rsidR="008E2720">
        <w:rPr>
          <w:rFonts w:ascii="Calibri" w:eastAsia="Calibri" w:hAnsi="Calibri" w:cs="Calibri"/>
          <w:sz w:val="24"/>
          <w:szCs w:val="24"/>
        </w:rPr>
        <w:t xml:space="preserve">úrad </w:t>
      </w:r>
      <w:r w:rsidR="008E2720" w:rsidRPr="008E2720">
        <w:rPr>
          <w:rFonts w:ascii="Calibri" w:eastAsia="Calibri" w:hAnsi="Calibri" w:cs="Calibri"/>
          <w:sz w:val="24"/>
          <w:szCs w:val="24"/>
        </w:rPr>
        <w:t>dospel k správnemu záveru, že moje dieťa je odkázané na individuálnu prepravu motorovým vozidlom.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Pr="004E3E53">
        <w:rPr>
          <w:rFonts w:ascii="Calibri" w:eastAsia="Calibri" w:hAnsi="Calibri" w:cs="Calibri"/>
          <w:b/>
          <w:sz w:val="24"/>
          <w:szCs w:val="24"/>
        </w:rPr>
        <w:t>Úrad však nenavrhol peňažný príspevok na kú</w:t>
      </w:r>
      <w:r w:rsidR="000E30B2" w:rsidRPr="004E3E53">
        <w:rPr>
          <w:rFonts w:ascii="Calibri" w:eastAsia="Calibri" w:hAnsi="Calibri" w:cs="Calibri"/>
          <w:b/>
          <w:sz w:val="24"/>
          <w:szCs w:val="24"/>
        </w:rPr>
        <w:t>pu osobného motorového vozidla.</w:t>
      </w:r>
      <w:r w:rsidR="008E2720" w:rsidRPr="008E2720">
        <w:t xml:space="preserve"> </w:t>
      </w:r>
      <w:r w:rsidR="008E2720" w:rsidRPr="008E2720">
        <w:rPr>
          <w:rFonts w:ascii="Calibri" w:eastAsia="Calibri" w:hAnsi="Calibri" w:cs="Calibri"/>
          <w:sz w:val="24"/>
          <w:szCs w:val="24"/>
        </w:rPr>
        <w:t xml:space="preserve">Uvedený postup je </w:t>
      </w:r>
      <w:r w:rsidR="008E2720" w:rsidRPr="008E2720">
        <w:rPr>
          <w:rFonts w:ascii="Calibri" w:eastAsia="Calibri" w:hAnsi="Calibri" w:cs="Calibri"/>
          <w:b/>
          <w:sz w:val="24"/>
          <w:szCs w:val="24"/>
        </w:rPr>
        <w:t>v priamom rozpore so závermi sociálnej posudkovej činnosti a skutkovým stavom</w:t>
      </w:r>
      <w:r w:rsidR="008E2720" w:rsidRPr="008E2720">
        <w:rPr>
          <w:rFonts w:ascii="Calibri" w:eastAsia="Calibri" w:hAnsi="Calibri" w:cs="Calibri"/>
          <w:sz w:val="24"/>
          <w:szCs w:val="24"/>
        </w:rPr>
        <w:t xml:space="preserve">, z ktorých je zrejmé, že moje dieťa </w:t>
      </w:r>
      <w:r w:rsidR="008E2720" w:rsidRPr="008E2720">
        <w:rPr>
          <w:rFonts w:ascii="Calibri" w:eastAsia="Calibri" w:hAnsi="Calibri" w:cs="Calibri"/>
          <w:b/>
          <w:sz w:val="24"/>
          <w:szCs w:val="24"/>
        </w:rPr>
        <w:t>spĺňa podmienky pre poskytnutie peňažného príspevku na kúpu osobného motorového vozidla</w:t>
      </w:r>
      <w:r w:rsidR="008E2720" w:rsidRPr="008E2720">
        <w:rPr>
          <w:rFonts w:ascii="Calibri" w:eastAsia="Calibri" w:hAnsi="Calibri" w:cs="Calibri"/>
          <w:sz w:val="24"/>
          <w:szCs w:val="24"/>
        </w:rPr>
        <w:t xml:space="preserve">, nakoľko </w:t>
      </w:r>
      <w:r w:rsidR="008E2720" w:rsidRPr="008E2720">
        <w:rPr>
          <w:rFonts w:ascii="Calibri" w:eastAsia="Calibri" w:hAnsi="Calibri" w:cs="Calibri"/>
          <w:b/>
          <w:sz w:val="24"/>
          <w:szCs w:val="24"/>
          <w:highlight w:val="yellow"/>
        </w:rPr>
        <w:t>navštevuje školu/poskytuje sa mu sociálna služba v domove sociálnych služieb/špecializovanom zariadení/dennom stacionári.</w:t>
      </w:r>
    </w:p>
    <w:p w14:paraId="0000002B" w14:textId="059117CF" w:rsidR="00340EC0" w:rsidRPr="008E2720" w:rsidRDefault="008E2720" w:rsidP="008E2720">
      <w:pPr>
        <w:spacing w:before="24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8E2720">
        <w:rPr>
          <w:rFonts w:ascii="Calibri" w:eastAsia="Calibri" w:hAnsi="Calibri" w:cs="Calibri"/>
          <w:sz w:val="24"/>
          <w:szCs w:val="24"/>
        </w:rPr>
        <w:t xml:space="preserve">Z predloženej zdravotnej dokumentácie je zrejmé, že </w:t>
      </w:r>
      <w:r w:rsidRPr="008E2720">
        <w:rPr>
          <w:rFonts w:ascii="Calibri" w:eastAsia="Calibri" w:hAnsi="Calibri" w:cs="Calibri"/>
          <w:sz w:val="24"/>
          <w:szCs w:val="24"/>
          <w:highlight w:val="yellow"/>
        </w:rPr>
        <w:t>XX</w:t>
      </w:r>
      <w:r w:rsidRPr="008E2720">
        <w:rPr>
          <w:rFonts w:ascii="Calibri" w:eastAsia="Calibri" w:hAnsi="Calibri" w:cs="Calibri"/>
          <w:sz w:val="24"/>
          <w:szCs w:val="24"/>
        </w:rPr>
        <w:t xml:space="preserve"> má zdravotné postihnutie uvedené v prílohe č. 3 (diétne stravovanie), prílohe č. 4 (hygiena), prílohe č. 5 (opotrebovanie šatstva, obuvi a bytového zariadenia), napriek tomu </w:t>
      </w:r>
      <w:r w:rsidRPr="008E2720">
        <w:rPr>
          <w:rFonts w:ascii="Calibri" w:eastAsia="Calibri" w:hAnsi="Calibri" w:cs="Calibri"/>
          <w:b/>
          <w:sz w:val="24"/>
          <w:szCs w:val="24"/>
          <w:highlight w:val="yellow"/>
        </w:rPr>
        <w:t>v časti VII. Úrad nenavrhol peňažný príspevok na kompenzáciu zvýšených výdavkov na diétne stravovanie/súvisiacich s hygienou/súvisiacich s opotrebovaním šatstva, bielizne, obuvi a bytového zariadenia.</w:t>
      </w:r>
    </w:p>
    <w:p w14:paraId="0000002C" w14:textId="11AEAE25" w:rsidR="00340EC0" w:rsidRDefault="008E2720" w:rsidP="008E2720">
      <w:pPr>
        <w:spacing w:before="240" w:line="259" w:lineRule="auto"/>
        <w:jc w:val="both"/>
        <w:rPr>
          <w:rFonts w:ascii="Calibri" w:eastAsia="Calibri" w:hAnsi="Calibri" w:cs="Calibri"/>
          <w:sz w:val="24"/>
          <w:szCs w:val="24"/>
        </w:rPr>
      </w:pPr>
      <w:r w:rsidRPr="008E2720">
        <w:rPr>
          <w:rFonts w:ascii="Calibri" w:eastAsia="Calibri" w:hAnsi="Calibri" w:cs="Calibri"/>
          <w:sz w:val="24"/>
          <w:szCs w:val="24"/>
        </w:rPr>
        <w:t xml:space="preserve">Kvôli </w:t>
      </w:r>
      <w:r>
        <w:rPr>
          <w:rFonts w:ascii="Calibri" w:eastAsia="Calibri" w:hAnsi="Calibri" w:cs="Calibri"/>
          <w:sz w:val="24"/>
          <w:szCs w:val="24"/>
        </w:rPr>
        <w:t>ŤZP</w:t>
      </w:r>
      <w:r w:rsidRPr="008E2720">
        <w:rPr>
          <w:rFonts w:ascii="Calibri" w:eastAsia="Calibri" w:hAnsi="Calibri" w:cs="Calibri"/>
          <w:sz w:val="24"/>
          <w:szCs w:val="24"/>
        </w:rPr>
        <w:t xml:space="preserve"> </w:t>
      </w:r>
      <w:r w:rsidRPr="008E2720">
        <w:rPr>
          <w:rFonts w:ascii="Calibri" w:eastAsia="Calibri" w:hAnsi="Calibri" w:cs="Calibri"/>
          <w:sz w:val="24"/>
          <w:szCs w:val="24"/>
          <w:highlight w:val="yellow"/>
        </w:rPr>
        <w:t>XX</w:t>
      </w:r>
      <w:r w:rsidRPr="008E2720">
        <w:rPr>
          <w:rFonts w:ascii="Calibri" w:eastAsia="Calibri" w:hAnsi="Calibri" w:cs="Calibri"/>
          <w:sz w:val="24"/>
          <w:szCs w:val="24"/>
        </w:rPr>
        <w:t xml:space="preserve"> a </w:t>
      </w:r>
      <w:r w:rsidRPr="008E2720">
        <w:rPr>
          <w:rFonts w:ascii="Calibri" w:eastAsia="Calibri" w:hAnsi="Calibri" w:cs="Calibri"/>
          <w:sz w:val="24"/>
          <w:szCs w:val="24"/>
          <w:highlight w:val="yellow"/>
        </w:rPr>
        <w:t>jeho/jej</w:t>
      </w:r>
      <w:r w:rsidRPr="008E2720">
        <w:rPr>
          <w:rFonts w:ascii="Calibri" w:eastAsia="Calibri" w:hAnsi="Calibri" w:cs="Calibri"/>
          <w:sz w:val="24"/>
          <w:szCs w:val="24"/>
        </w:rPr>
        <w:t xml:space="preserve"> plnej odkázanosti na pomoc inej osoby so zabezpečovaním </w:t>
      </w:r>
      <w:r w:rsidRPr="008E2720">
        <w:rPr>
          <w:rFonts w:ascii="Calibri" w:eastAsia="Calibri" w:hAnsi="Calibri" w:cs="Calibri"/>
          <w:b/>
          <w:sz w:val="24"/>
          <w:szCs w:val="24"/>
        </w:rPr>
        <w:t xml:space="preserve">úkonov hygieny </w:t>
      </w:r>
      <w:r w:rsidRPr="008E2720">
        <w:rPr>
          <w:rFonts w:ascii="Calibri" w:eastAsia="Calibri" w:hAnsi="Calibri" w:cs="Calibri"/>
          <w:sz w:val="24"/>
          <w:szCs w:val="24"/>
        </w:rPr>
        <w:t xml:space="preserve">je mimoriadne náročné zabezpečovať </w:t>
      </w:r>
      <w:r w:rsidRPr="008E2720">
        <w:rPr>
          <w:rFonts w:ascii="Calibri" w:eastAsia="Calibri" w:hAnsi="Calibri" w:cs="Calibri"/>
          <w:sz w:val="24"/>
          <w:szCs w:val="24"/>
          <w:highlight w:val="yellow"/>
        </w:rPr>
        <w:t>mu/jej</w:t>
      </w:r>
      <w:r w:rsidRPr="008E2720">
        <w:rPr>
          <w:rFonts w:ascii="Calibri" w:eastAsia="Calibri" w:hAnsi="Calibri" w:cs="Calibri"/>
          <w:sz w:val="24"/>
          <w:szCs w:val="24"/>
        </w:rPr>
        <w:t xml:space="preserve"> úkony hygieny formou kúpeľa alebo sprchy, ako aj použitia toalety vždy, keď je to nevyhnutné vzhľadom na neschopnosť </w:t>
      </w:r>
      <w:r w:rsidRPr="008E2720">
        <w:rPr>
          <w:rFonts w:ascii="Calibri" w:eastAsia="Calibri" w:hAnsi="Calibri" w:cs="Calibri"/>
          <w:sz w:val="24"/>
          <w:szCs w:val="24"/>
          <w:highlight w:val="yellow"/>
        </w:rPr>
        <w:t>XX</w:t>
      </w:r>
      <w:r w:rsidRPr="008E2720">
        <w:rPr>
          <w:rFonts w:ascii="Calibri" w:eastAsia="Calibri" w:hAnsi="Calibri" w:cs="Calibri"/>
          <w:sz w:val="24"/>
          <w:szCs w:val="24"/>
        </w:rPr>
        <w:t xml:space="preserve"> vedome kontrolovať svoje vyprázdňovanie. </w:t>
      </w:r>
      <w:r>
        <w:rPr>
          <w:rFonts w:ascii="Calibri" w:eastAsia="Calibri" w:hAnsi="Calibri" w:cs="Calibri"/>
          <w:sz w:val="24"/>
          <w:szCs w:val="24"/>
        </w:rPr>
        <w:t>N</w:t>
      </w:r>
      <w:r w:rsidR="005B2A22">
        <w:rPr>
          <w:rFonts w:ascii="Calibri" w:eastAsia="Calibri" w:hAnsi="Calibri" w:cs="Calibri"/>
          <w:sz w:val="24"/>
          <w:szCs w:val="24"/>
        </w:rPr>
        <w:t xml:space="preserve">apriek tomu </w:t>
      </w:r>
      <w:r w:rsidR="005B2A22" w:rsidRPr="004E3E53">
        <w:rPr>
          <w:rFonts w:ascii="Calibri" w:eastAsia="Calibri" w:hAnsi="Calibri" w:cs="Calibri"/>
          <w:b/>
          <w:sz w:val="24"/>
          <w:szCs w:val="24"/>
        </w:rPr>
        <w:t xml:space="preserve">v časti VII. absentuje </w:t>
      </w:r>
      <w:r w:rsidR="005B2A22" w:rsidRPr="004E3E53">
        <w:rPr>
          <w:rFonts w:ascii="Calibri" w:eastAsia="Calibri" w:hAnsi="Calibri" w:cs="Calibri"/>
          <w:sz w:val="24"/>
          <w:szCs w:val="24"/>
        </w:rPr>
        <w:t>druh</w:t>
      </w:r>
      <w:r w:rsidR="005B2A22" w:rsidRPr="004E3E53">
        <w:t xml:space="preserve"> </w:t>
      </w:r>
      <w:r w:rsidR="005B2A22" w:rsidRPr="004E3E53">
        <w:rPr>
          <w:rFonts w:ascii="Calibri" w:eastAsia="Calibri" w:hAnsi="Calibri" w:cs="Calibri"/>
          <w:sz w:val="24"/>
          <w:szCs w:val="24"/>
        </w:rPr>
        <w:t>peňažného príspevku na kompenzáciu sociálneho dôsledku ťažkého zdravotného postihnutia</w:t>
      </w:r>
      <w:r w:rsidR="005B2A22" w:rsidRPr="004E3E53">
        <w:rPr>
          <w:rFonts w:ascii="Calibri" w:eastAsia="Calibri" w:hAnsi="Calibri" w:cs="Calibri"/>
          <w:b/>
          <w:sz w:val="24"/>
          <w:szCs w:val="24"/>
        </w:rPr>
        <w:t xml:space="preserve"> formou peňažného príspevku</w:t>
      </w:r>
      <w:r w:rsidR="005B2A22" w:rsidRPr="004E3E53">
        <w:rPr>
          <w:b/>
        </w:rPr>
        <w:t xml:space="preserve"> </w:t>
      </w:r>
      <w:r w:rsidR="005B2A22" w:rsidRPr="004E3E53">
        <w:rPr>
          <w:rFonts w:ascii="Calibri" w:eastAsia="Calibri" w:hAnsi="Calibri" w:cs="Calibri"/>
          <w:b/>
          <w:sz w:val="24"/>
          <w:szCs w:val="24"/>
        </w:rPr>
        <w:t>na kúpu pomôcky</w:t>
      </w:r>
      <w:r w:rsidR="005B2A22">
        <w:rPr>
          <w:rFonts w:ascii="Calibri" w:eastAsia="Calibri" w:hAnsi="Calibri" w:cs="Calibri"/>
          <w:sz w:val="24"/>
          <w:szCs w:val="24"/>
        </w:rPr>
        <w:t xml:space="preserve"> – </w:t>
      </w:r>
      <w:r w:rsidR="00AF5CEC">
        <w:rPr>
          <w:rFonts w:ascii="Calibri" w:eastAsia="Calibri" w:hAnsi="Calibri" w:cs="Calibri"/>
          <w:sz w:val="24"/>
          <w:szCs w:val="24"/>
        </w:rPr>
        <w:t>v po</w:t>
      </w:r>
      <w:r w:rsidR="000E30B2">
        <w:rPr>
          <w:rFonts w:ascii="Calibri" w:eastAsia="Calibri" w:hAnsi="Calibri" w:cs="Calibri"/>
          <w:sz w:val="24"/>
          <w:szCs w:val="24"/>
        </w:rPr>
        <w:t>dobe prenosnej sprchy a bidetu.</w:t>
      </w:r>
    </w:p>
    <w:p w14:paraId="0000002D" w14:textId="77777777" w:rsidR="00340EC0" w:rsidRDefault="00340EC0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57245B5" w14:textId="6449DFB8" w:rsidR="00013F23" w:rsidRPr="00013F23" w:rsidRDefault="005B2A22" w:rsidP="00013F23">
      <w:pPr>
        <w:spacing w:line="259" w:lineRule="auto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</w:rPr>
        <w:t xml:space="preserve">Súčasne v tejto časti </w:t>
      </w:r>
      <w:r w:rsidRPr="004E3E53">
        <w:rPr>
          <w:rFonts w:ascii="Calibri" w:eastAsia="Calibri" w:hAnsi="Calibri" w:cs="Calibri"/>
          <w:b/>
          <w:sz w:val="24"/>
          <w:szCs w:val="24"/>
        </w:rPr>
        <w:t>absentuje peňažný príspevok na kúpu pomôcky, peňažný príspevok na výcvik používania pomôcky a peňažný príspevok na úpravu pomôcky</w:t>
      </w:r>
      <w:r>
        <w:rPr>
          <w:rFonts w:ascii="Calibri" w:eastAsia="Calibri" w:hAnsi="Calibri" w:cs="Calibri"/>
          <w:sz w:val="24"/>
          <w:szCs w:val="24"/>
        </w:rPr>
        <w:t xml:space="preserve"> – a to v podobe psa</w:t>
      </w:r>
      <w:r w:rsidR="008E2720">
        <w:rPr>
          <w:rFonts w:ascii="Calibri" w:eastAsia="Calibri" w:hAnsi="Calibri" w:cs="Calibri"/>
          <w:sz w:val="24"/>
          <w:szCs w:val="24"/>
        </w:rPr>
        <w:t xml:space="preserve"> so špeciálnym výcvikom</w:t>
      </w:r>
      <w:r>
        <w:rPr>
          <w:rFonts w:ascii="Calibri" w:eastAsia="Calibri" w:hAnsi="Calibri" w:cs="Calibri"/>
          <w:sz w:val="24"/>
          <w:szCs w:val="24"/>
        </w:rPr>
        <w:t>, ktorý sa tiež považuje za pomôcku</w:t>
      </w:r>
      <w:r w:rsidR="00BA74FA" w:rsidRPr="00BA74FA">
        <w:t xml:space="preserve"> </w:t>
      </w:r>
      <w:r w:rsidR="008E2720">
        <w:rPr>
          <w:rFonts w:ascii="Calibri" w:eastAsia="Calibri" w:hAnsi="Calibri" w:cs="Calibri"/>
          <w:sz w:val="24"/>
          <w:szCs w:val="24"/>
        </w:rPr>
        <w:t>na účely</w:t>
      </w:r>
      <w:r w:rsidR="00BA74FA" w:rsidRPr="00BA74FA">
        <w:rPr>
          <w:rFonts w:ascii="Calibri" w:eastAsia="Calibri" w:hAnsi="Calibri" w:cs="Calibri"/>
          <w:sz w:val="24"/>
          <w:szCs w:val="24"/>
        </w:rPr>
        <w:t xml:space="preserve"> zákona č. 447/2008 Z. z.</w:t>
      </w:r>
      <w:r w:rsidR="00013F23">
        <w:rPr>
          <w:rFonts w:ascii="Calibri" w:eastAsia="Calibri" w:hAnsi="Calibri" w:cs="Calibri"/>
          <w:sz w:val="24"/>
          <w:szCs w:val="24"/>
        </w:rPr>
        <w:t xml:space="preserve">, </w:t>
      </w:r>
      <w:r w:rsidR="00C5797B">
        <w:rPr>
          <w:rFonts w:ascii="Calibri" w:eastAsia="Calibri" w:hAnsi="Calibri" w:cs="Calibri"/>
          <w:sz w:val="24"/>
          <w:szCs w:val="24"/>
        </w:rPr>
        <w:t xml:space="preserve"> </w:t>
      </w:r>
      <w:r w:rsidR="00013F23" w:rsidRPr="00013F23">
        <w:rPr>
          <w:rFonts w:ascii="Calibri" w:eastAsia="Calibri" w:hAnsi="Calibri" w:cs="Calibri"/>
          <w:sz w:val="24"/>
          <w:szCs w:val="24"/>
        </w:rPr>
        <w:t xml:space="preserve">nakoľko umožňuje fyzickej osobe s ťažkým zdravotným postihnutím vykonávať činnosti, ktoré by bez jeho použitia nemohla vykonávať sama alebo vykonávanie týchto činností by bolo spojené s nadmernou fyzickou záťažou alebo neúmernou dĺžkou trvania činnosti. </w:t>
      </w:r>
      <w:r w:rsidR="00BA74FA">
        <w:rPr>
          <w:rFonts w:ascii="Calibri" w:eastAsia="Calibri" w:hAnsi="Calibri" w:cs="Calibri"/>
          <w:sz w:val="24"/>
          <w:szCs w:val="24"/>
        </w:rPr>
        <w:t>V</w:t>
      </w:r>
      <w:r w:rsidR="00BA74FA" w:rsidRPr="00BA74FA">
        <w:rPr>
          <w:rFonts w:ascii="Calibri" w:eastAsia="Calibri" w:hAnsi="Calibri" w:cs="Calibri"/>
          <w:sz w:val="24"/>
          <w:szCs w:val="24"/>
        </w:rPr>
        <w:t>zhľadom</w:t>
      </w:r>
      <w:r w:rsidR="00013F23">
        <w:rPr>
          <w:rFonts w:ascii="Calibri" w:eastAsia="Calibri" w:hAnsi="Calibri" w:cs="Calibri"/>
          <w:sz w:val="24"/>
          <w:szCs w:val="24"/>
        </w:rPr>
        <w:t xml:space="preserve"> </w:t>
      </w:r>
      <w:r w:rsidR="00BA74FA" w:rsidRPr="00BA74FA">
        <w:rPr>
          <w:rFonts w:ascii="Calibri" w:eastAsia="Calibri" w:hAnsi="Calibri" w:cs="Calibri"/>
          <w:sz w:val="24"/>
          <w:szCs w:val="24"/>
        </w:rPr>
        <w:t xml:space="preserve"> na </w:t>
      </w:r>
      <w:r w:rsidR="00013F23" w:rsidRPr="00013F23">
        <w:rPr>
          <w:rFonts w:ascii="Calibri" w:eastAsia="Calibri" w:hAnsi="Calibri" w:cs="Calibri"/>
          <w:sz w:val="24"/>
          <w:szCs w:val="24"/>
        </w:rPr>
        <w:t xml:space="preserve">ťažké zdravotné postihnutie môjho dieťaťa </w:t>
      </w:r>
      <w:r w:rsidR="00BA74FA" w:rsidRPr="00BA74FA">
        <w:rPr>
          <w:rFonts w:ascii="Calibri" w:eastAsia="Calibri" w:hAnsi="Calibri" w:cs="Calibri"/>
          <w:sz w:val="24"/>
          <w:szCs w:val="24"/>
        </w:rPr>
        <w:t xml:space="preserve">(mentálne postihnutie, </w:t>
      </w:r>
      <w:proofErr w:type="spellStart"/>
      <w:r w:rsidR="00BA74FA" w:rsidRPr="00BA74FA">
        <w:rPr>
          <w:rFonts w:ascii="Calibri" w:eastAsia="Calibri" w:hAnsi="Calibri" w:cs="Calibri"/>
          <w:sz w:val="24"/>
          <w:szCs w:val="24"/>
        </w:rPr>
        <w:t>pervazívna</w:t>
      </w:r>
      <w:proofErr w:type="spellEnd"/>
      <w:r w:rsidR="00BA74FA" w:rsidRPr="00BA74FA">
        <w:rPr>
          <w:rFonts w:ascii="Calibri" w:eastAsia="Calibri" w:hAnsi="Calibri" w:cs="Calibri"/>
          <w:sz w:val="24"/>
          <w:szCs w:val="24"/>
        </w:rPr>
        <w:t xml:space="preserve"> vývinová porucha a epileptický syndróm) </w:t>
      </w:r>
      <w:r w:rsidR="00BA74FA">
        <w:rPr>
          <w:rFonts w:ascii="Calibri" w:eastAsia="Calibri" w:hAnsi="Calibri" w:cs="Calibri"/>
          <w:sz w:val="24"/>
          <w:szCs w:val="24"/>
        </w:rPr>
        <w:t>je pes</w:t>
      </w:r>
      <w:r w:rsidR="00013F23">
        <w:rPr>
          <w:rFonts w:ascii="Calibri" w:eastAsia="Calibri" w:hAnsi="Calibri" w:cs="Calibri"/>
          <w:sz w:val="24"/>
          <w:szCs w:val="24"/>
        </w:rPr>
        <w:t xml:space="preserve"> so špeciálnym výcvikom</w:t>
      </w:r>
      <w:r w:rsidR="00BA74FA">
        <w:rPr>
          <w:rFonts w:ascii="Calibri" w:eastAsia="Calibri" w:hAnsi="Calibri" w:cs="Calibri"/>
          <w:sz w:val="24"/>
          <w:szCs w:val="24"/>
        </w:rPr>
        <w:t xml:space="preserve"> </w:t>
      </w:r>
      <w:r w:rsidR="00BA74FA" w:rsidRPr="00BA74FA">
        <w:rPr>
          <w:rFonts w:ascii="Calibri" w:eastAsia="Calibri" w:hAnsi="Calibri" w:cs="Calibri"/>
          <w:sz w:val="24"/>
          <w:szCs w:val="24"/>
        </w:rPr>
        <w:t xml:space="preserve">primeraná, účelná a nevyhnutná </w:t>
      </w:r>
      <w:r w:rsidR="00BA74FA">
        <w:rPr>
          <w:rFonts w:ascii="Calibri" w:eastAsia="Calibri" w:hAnsi="Calibri" w:cs="Calibri"/>
          <w:sz w:val="24"/>
          <w:szCs w:val="24"/>
        </w:rPr>
        <w:t xml:space="preserve">pomôcka </w:t>
      </w:r>
      <w:r w:rsidR="00BA74FA" w:rsidRPr="00BA74FA">
        <w:rPr>
          <w:rFonts w:ascii="Calibri" w:eastAsia="Calibri" w:hAnsi="Calibri" w:cs="Calibri"/>
          <w:sz w:val="24"/>
          <w:szCs w:val="24"/>
        </w:rPr>
        <w:t>na zabezpečenie</w:t>
      </w:r>
      <w:r w:rsidR="00013F23">
        <w:rPr>
          <w:rFonts w:ascii="Calibri" w:eastAsia="Calibri" w:hAnsi="Calibri" w:cs="Calibri"/>
          <w:sz w:val="24"/>
          <w:szCs w:val="24"/>
        </w:rPr>
        <w:t xml:space="preserve"> </w:t>
      </w:r>
      <w:r w:rsidR="00013F23">
        <w:rPr>
          <w:rFonts w:ascii="Calibri" w:eastAsia="Calibri" w:hAnsi="Calibri" w:cs="Calibri"/>
          <w:sz w:val="24"/>
          <w:szCs w:val="24"/>
          <w:highlight w:val="yellow"/>
        </w:rPr>
        <w:t xml:space="preserve">– </w:t>
      </w:r>
      <w:r w:rsidR="00013F23"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podľa typu psa: </w:t>
      </w:r>
    </w:p>
    <w:p w14:paraId="2BE9032D" w14:textId="590CD7A8" w:rsidR="00013F23" w:rsidRPr="00013F23" w:rsidRDefault="00013F23" w:rsidP="00013F23">
      <w:pPr>
        <w:spacing w:line="259" w:lineRule="auto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Vodiaci pes </w:t>
      </w:r>
      <w:r>
        <w:rPr>
          <w:rFonts w:ascii="Calibri" w:eastAsia="Calibri" w:hAnsi="Calibri" w:cs="Calibri"/>
          <w:sz w:val="24"/>
          <w:szCs w:val="24"/>
          <w:highlight w:val="yellow"/>
        </w:rPr>
        <w:t>–</w:t>
      </w: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 pomoci pri každodenných činnostiach, najmä pri samostatnom pohybe, podávaní predmetov a bezpečnom zvládnutí prekážok v priestore.</w:t>
      </w:r>
    </w:p>
    <w:p w14:paraId="16CD230B" w14:textId="338C7614" w:rsidR="00013F23" w:rsidRPr="00013F23" w:rsidRDefault="00013F23" w:rsidP="00013F23">
      <w:pPr>
        <w:spacing w:line="259" w:lineRule="auto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Asistenčný pes </w:t>
      </w:r>
      <w:r>
        <w:rPr>
          <w:rFonts w:ascii="Calibri" w:eastAsia="Calibri" w:hAnsi="Calibri" w:cs="Calibri"/>
          <w:sz w:val="24"/>
          <w:szCs w:val="24"/>
          <w:highlight w:val="yellow"/>
        </w:rPr>
        <w:t>–</w:t>
      </w: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 pomoci pri každodenných činnostiach, najmä pri prinesení určených predmetov, prezliekaní oblečenia, polohovaní, otváraní a zatváraní dverí a pri privolaní nevyhnutnej pomoci v prípade nebezpečenstva.</w:t>
      </w:r>
    </w:p>
    <w:p w14:paraId="0000002E" w14:textId="56256812" w:rsidR="00340EC0" w:rsidRDefault="00013F23" w:rsidP="00013F23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Signálny pes </w:t>
      </w:r>
      <w:r>
        <w:rPr>
          <w:rFonts w:ascii="Calibri" w:eastAsia="Calibri" w:hAnsi="Calibri" w:cs="Calibri"/>
          <w:sz w:val="24"/>
          <w:szCs w:val="24"/>
          <w:highlight w:val="yellow"/>
        </w:rPr>
        <w:t>–</w:t>
      </w:r>
      <w:r w:rsidRPr="00013F23">
        <w:rPr>
          <w:rFonts w:ascii="Calibri" w:eastAsia="Calibri" w:hAnsi="Calibri" w:cs="Calibri"/>
          <w:sz w:val="24"/>
          <w:szCs w:val="24"/>
          <w:highlight w:val="yellow"/>
        </w:rPr>
        <w:t xml:space="preserve"> pomoci pri rozlišovaní zvukových signálov a upozornenia v nebezpečenstve.</w:t>
      </w:r>
    </w:p>
    <w:p w14:paraId="67E4A027" w14:textId="77777777" w:rsidR="000E30B2" w:rsidRDefault="000E30B2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2F" w14:textId="23708F27" w:rsidR="00340EC0" w:rsidRPr="004E3E53" w:rsidRDefault="000E30B2" w:rsidP="000675F6">
      <w:p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Na základe hore uvedených skutočností</w:t>
      </w:r>
      <w:r w:rsidRPr="000E30B2">
        <w:rPr>
          <w:rFonts w:ascii="Calibri" w:eastAsia="Calibri" w:hAnsi="Calibri" w:cs="Calibri"/>
          <w:sz w:val="24"/>
          <w:szCs w:val="24"/>
        </w:rPr>
        <w:t xml:space="preserve"> navrhované </w:t>
      </w:r>
      <w:r>
        <w:rPr>
          <w:rFonts w:ascii="Calibri" w:eastAsia="Calibri" w:hAnsi="Calibri" w:cs="Calibri"/>
          <w:sz w:val="24"/>
          <w:szCs w:val="24"/>
        </w:rPr>
        <w:t xml:space="preserve">druhy a formy kompenzácií </w:t>
      </w:r>
      <w:r w:rsidRPr="004E3E53">
        <w:rPr>
          <w:rFonts w:ascii="Calibri" w:eastAsia="Calibri" w:hAnsi="Calibri" w:cs="Calibri"/>
          <w:b/>
          <w:sz w:val="24"/>
          <w:szCs w:val="24"/>
        </w:rPr>
        <w:t>nie sú v súlade s najlepším záujmom maloletého dieťaťa, hoci ten má byť v zmysle Dohovoru o právach dieťaťa aj Dohovoru o právach osôb so zdravotným postihnutím kľúčovým princípom pri rozhodovaní úradov o dieťati.</w:t>
      </w:r>
    </w:p>
    <w:p w14:paraId="48E0D647" w14:textId="77777777" w:rsidR="000E30B2" w:rsidRDefault="000E30B2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30" w14:textId="7675E95C" w:rsidR="00340EC0" w:rsidRDefault="00AF5CEC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Vzhľadom na všetky vyššie uvedené s</w:t>
      </w:r>
      <w:r w:rsidR="00BA74FA">
        <w:rPr>
          <w:rFonts w:ascii="Calibri" w:eastAsia="Calibri" w:hAnsi="Calibri" w:cs="Calibri"/>
          <w:sz w:val="24"/>
          <w:szCs w:val="24"/>
        </w:rPr>
        <w:t>kutočnosti som toho názoru, že I</w:t>
      </w:r>
      <w:r>
        <w:rPr>
          <w:rFonts w:ascii="Calibri" w:eastAsia="Calibri" w:hAnsi="Calibri" w:cs="Calibri"/>
          <w:sz w:val="24"/>
          <w:szCs w:val="24"/>
        </w:rPr>
        <w:t>ntegrovaný posudok bol vydaný na základe nesprávne vyhodnoteného skutkového stavu</w:t>
      </w:r>
      <w:r w:rsidR="00C5797B">
        <w:rPr>
          <w:rFonts w:ascii="Calibri" w:eastAsia="Calibri" w:hAnsi="Calibri" w:cs="Calibri"/>
          <w:sz w:val="24"/>
          <w:szCs w:val="24"/>
        </w:rPr>
        <w:t xml:space="preserve"> v </w:t>
      </w:r>
      <w:r w:rsidR="00EB575A">
        <w:rPr>
          <w:rFonts w:ascii="Calibri" w:eastAsia="Calibri" w:hAnsi="Calibri" w:cs="Calibri"/>
          <w:sz w:val="24"/>
          <w:szCs w:val="24"/>
        </w:rPr>
        <w:t>rozpore</w:t>
      </w:r>
      <w:r w:rsidR="00C5797B">
        <w:rPr>
          <w:rFonts w:ascii="Calibri" w:eastAsia="Calibri" w:hAnsi="Calibri" w:cs="Calibri"/>
          <w:sz w:val="24"/>
          <w:szCs w:val="24"/>
        </w:rPr>
        <w:t xml:space="preserve"> so zákonom č. </w:t>
      </w:r>
      <w:r w:rsidR="00C5797B" w:rsidRPr="00C5797B">
        <w:rPr>
          <w:rFonts w:ascii="Calibri" w:eastAsia="Calibri" w:hAnsi="Calibri" w:cs="Calibri"/>
          <w:sz w:val="24"/>
          <w:szCs w:val="24"/>
        </w:rPr>
        <w:t>376/2024 Z. z.</w:t>
      </w:r>
      <w:r>
        <w:rPr>
          <w:rFonts w:ascii="Calibri" w:eastAsia="Calibri" w:hAnsi="Calibri" w:cs="Calibri"/>
          <w:sz w:val="24"/>
          <w:szCs w:val="24"/>
        </w:rPr>
        <w:t xml:space="preserve"> a postupom pri jeho vydaní došlo k porušeniu ustanovení </w:t>
      </w:r>
      <w:r w:rsidR="00C5797B">
        <w:rPr>
          <w:rFonts w:ascii="Calibri" w:eastAsia="Calibri" w:hAnsi="Calibri" w:cs="Calibri"/>
          <w:sz w:val="24"/>
          <w:szCs w:val="24"/>
        </w:rPr>
        <w:t>už spomínaného zákona</w:t>
      </w:r>
      <w:r w:rsidR="00C5797B" w:rsidRPr="00C5797B">
        <w:t xml:space="preserve"> </w:t>
      </w:r>
      <w:r w:rsidR="00C5797B" w:rsidRPr="00C5797B">
        <w:rPr>
          <w:rFonts w:ascii="Calibri" w:eastAsia="Calibri" w:hAnsi="Calibri" w:cs="Calibri"/>
          <w:sz w:val="24"/>
          <w:szCs w:val="24"/>
        </w:rPr>
        <w:t xml:space="preserve">č. 376/2024 Z. z. </w:t>
      </w:r>
      <w:r w:rsidR="00C5797B"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>zákona č. 447/2008 Z. z. o peňažných príspevkoch na kompenzáciu ŤZP, súvisiacej vyhlášky č. 51/2025 Z. z,. ako aj zákona č. 71/1967 Zb. o správnom konaní (Správny poriadok) v znení n</w:t>
      </w:r>
      <w:r w:rsidR="000E30B2">
        <w:rPr>
          <w:rFonts w:ascii="Calibri" w:eastAsia="Calibri" w:hAnsi="Calibri" w:cs="Calibri"/>
          <w:sz w:val="24"/>
          <w:szCs w:val="24"/>
        </w:rPr>
        <w:t>eskorších predpisov.</w:t>
      </w:r>
    </w:p>
    <w:p w14:paraId="00000031" w14:textId="77777777" w:rsidR="00340EC0" w:rsidRDefault="00340EC0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32" w14:textId="13E38DEA" w:rsidR="00340EC0" w:rsidRDefault="00AF5CEC" w:rsidP="000675F6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Týmto </w:t>
      </w:r>
      <w:r w:rsidR="00BA74FA">
        <w:rPr>
          <w:rFonts w:ascii="Calibri" w:eastAsia="Calibri" w:hAnsi="Calibri" w:cs="Calibri"/>
          <w:sz w:val="24"/>
          <w:szCs w:val="24"/>
        </w:rPr>
        <w:t>žiadam</w:t>
      </w:r>
      <w:r>
        <w:rPr>
          <w:rFonts w:ascii="Calibri" w:eastAsia="Calibri" w:hAnsi="Calibri" w:cs="Calibri"/>
          <w:sz w:val="24"/>
          <w:szCs w:val="24"/>
        </w:rPr>
        <w:t>, aby Úrad uvedené skutočnosti opäť posú</w:t>
      </w:r>
      <w:r w:rsidR="00BA74FA">
        <w:rPr>
          <w:rFonts w:ascii="Calibri" w:eastAsia="Calibri" w:hAnsi="Calibri" w:cs="Calibri"/>
          <w:sz w:val="24"/>
          <w:szCs w:val="24"/>
        </w:rPr>
        <w:t>dil, svoje zistenia prehodnotil a</w:t>
      </w:r>
      <w:r w:rsidR="000E30B2">
        <w:rPr>
          <w:rFonts w:ascii="Calibri" w:eastAsia="Calibri" w:hAnsi="Calibri" w:cs="Calibri"/>
          <w:sz w:val="24"/>
          <w:szCs w:val="24"/>
        </w:rPr>
        <w:t xml:space="preserve"> následne </w:t>
      </w:r>
      <w:r w:rsidR="00BA74FA">
        <w:rPr>
          <w:rFonts w:ascii="Calibri" w:eastAsia="Calibri" w:hAnsi="Calibri" w:cs="Calibri"/>
          <w:sz w:val="24"/>
          <w:szCs w:val="24"/>
        </w:rPr>
        <w:t>napadnutý</w:t>
      </w:r>
      <w:r w:rsidR="000E30B2">
        <w:rPr>
          <w:rFonts w:ascii="Calibri" w:eastAsia="Calibri" w:hAnsi="Calibri" w:cs="Calibri"/>
          <w:sz w:val="24"/>
          <w:szCs w:val="24"/>
        </w:rPr>
        <w:t xml:space="preserve"> I</w:t>
      </w:r>
      <w:r>
        <w:rPr>
          <w:rFonts w:ascii="Calibri" w:eastAsia="Calibri" w:hAnsi="Calibri" w:cs="Calibri"/>
          <w:sz w:val="24"/>
          <w:szCs w:val="24"/>
        </w:rPr>
        <w:t>ntegrovaný posudok č</w:t>
      </w:r>
      <w:r w:rsidRPr="00E856F5">
        <w:rPr>
          <w:rFonts w:ascii="Calibri" w:eastAsia="Calibri" w:hAnsi="Calibri" w:cs="Calibri"/>
          <w:sz w:val="24"/>
          <w:szCs w:val="24"/>
          <w:highlight w:val="yellow"/>
        </w:rPr>
        <w:t xml:space="preserve">.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,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zo dňa </w:t>
      </w:r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v častiach </w:t>
      </w:r>
      <w:proofErr w:type="spellStart"/>
      <w:r w:rsidR="00E856F5"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xxxx</w:t>
      </w:r>
      <w:proofErr w:type="spellEnd"/>
      <w:r w:rsidRPr="00E856F5">
        <w:rPr>
          <w:rFonts w:ascii="Calibri" w:eastAsia="Calibri" w:hAnsi="Calibri" w:cs="Calibri"/>
          <w:color w:val="222222"/>
          <w:sz w:val="24"/>
          <w:szCs w:val="24"/>
          <w:highlight w:val="yellow"/>
        </w:rPr>
        <w:t>.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zrušil a </w:t>
      </w:r>
      <w:r w:rsidR="00BA74FA">
        <w:rPr>
          <w:rFonts w:ascii="Calibri" w:eastAsia="Calibri" w:hAnsi="Calibri" w:cs="Calibri"/>
          <w:color w:val="222222"/>
          <w:sz w:val="24"/>
          <w:szCs w:val="24"/>
        </w:rPr>
        <w:t>nahradil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</w:t>
      </w:r>
      <w:r w:rsidR="00BA74FA" w:rsidRPr="00BA74FA">
        <w:rPr>
          <w:rFonts w:ascii="Calibri" w:eastAsia="Calibri" w:hAnsi="Calibri" w:cs="Calibri"/>
          <w:color w:val="222222"/>
          <w:sz w:val="24"/>
          <w:szCs w:val="24"/>
        </w:rPr>
        <w:t>novým posudkom, ktorý bude vychádzať zo správne a ú</w:t>
      </w:r>
      <w:r w:rsidR="00056252">
        <w:rPr>
          <w:rFonts w:ascii="Calibri" w:eastAsia="Calibri" w:hAnsi="Calibri" w:cs="Calibri"/>
          <w:color w:val="222222"/>
          <w:sz w:val="24"/>
          <w:szCs w:val="24"/>
        </w:rPr>
        <w:t>plne zisteného skutkového stavu a bude obsahovať výroky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, ktorými </w:t>
      </w:r>
      <w:r w:rsidRPr="005D4B78">
        <w:rPr>
          <w:rFonts w:ascii="Calibri" w:eastAsia="Calibri" w:hAnsi="Calibri" w:cs="Calibri"/>
          <w:color w:val="222222"/>
          <w:sz w:val="24"/>
          <w:szCs w:val="24"/>
          <w:highlight w:val="yellow"/>
        </w:rPr>
        <w:t>mojej dcére</w:t>
      </w:r>
      <w:r w:rsidR="005D4B78" w:rsidRPr="005D4B78">
        <w:rPr>
          <w:rFonts w:ascii="Calibri" w:eastAsia="Calibri" w:hAnsi="Calibri" w:cs="Calibri"/>
          <w:color w:val="222222"/>
          <w:sz w:val="24"/>
          <w:szCs w:val="24"/>
          <w:highlight w:val="yellow"/>
        </w:rPr>
        <w:t>/môjmu synovi</w:t>
      </w:r>
      <w:r>
        <w:rPr>
          <w:rFonts w:ascii="Calibri" w:eastAsia="Calibri" w:hAnsi="Calibri" w:cs="Calibri"/>
          <w:color w:val="222222"/>
          <w:sz w:val="24"/>
          <w:szCs w:val="24"/>
        </w:rPr>
        <w:t xml:space="preserve"> uzná vyšší rozsah</w:t>
      </w:r>
      <w:r w:rsidR="000E30B2">
        <w:rPr>
          <w:rFonts w:ascii="Calibri" w:eastAsia="Calibri" w:hAnsi="Calibri" w:cs="Calibri"/>
          <w:color w:val="222222"/>
          <w:sz w:val="24"/>
          <w:szCs w:val="24"/>
        </w:rPr>
        <w:t xml:space="preserve"> odkázanosti a stu</w:t>
      </w:r>
      <w:r w:rsidR="00ED3B36">
        <w:rPr>
          <w:rFonts w:ascii="Calibri" w:eastAsia="Calibri" w:hAnsi="Calibri" w:cs="Calibri"/>
          <w:color w:val="222222"/>
          <w:sz w:val="24"/>
          <w:szCs w:val="24"/>
        </w:rPr>
        <w:t>peň IV. zmení na stupeň V. Z</w:t>
      </w:r>
      <w:r>
        <w:rPr>
          <w:rFonts w:ascii="Calibri" w:eastAsia="Calibri" w:hAnsi="Calibri" w:cs="Calibri"/>
          <w:color w:val="222222"/>
          <w:sz w:val="24"/>
          <w:szCs w:val="24"/>
        </w:rPr>
        <w:t>ároveň dop</w:t>
      </w:r>
      <w:r w:rsidR="00EB575A">
        <w:rPr>
          <w:rFonts w:ascii="Calibri" w:eastAsia="Calibri" w:hAnsi="Calibri" w:cs="Calibri"/>
          <w:color w:val="222222"/>
          <w:sz w:val="24"/>
          <w:szCs w:val="24"/>
        </w:rPr>
        <w:t>l</w:t>
      </w:r>
      <w:r w:rsidR="000E30B2">
        <w:rPr>
          <w:rFonts w:ascii="Calibri" w:eastAsia="Calibri" w:hAnsi="Calibri" w:cs="Calibri"/>
          <w:color w:val="222222"/>
          <w:sz w:val="24"/>
          <w:szCs w:val="24"/>
        </w:rPr>
        <w:t>ní ďalšie vhodné</w:t>
      </w:r>
      <w:r w:rsidR="000E30B2" w:rsidRPr="000E30B2">
        <w:rPr>
          <w:rFonts w:ascii="Calibri" w:eastAsia="Calibri" w:hAnsi="Calibri" w:cs="Calibri"/>
          <w:color w:val="222222"/>
          <w:sz w:val="24"/>
          <w:szCs w:val="24"/>
        </w:rPr>
        <w:t xml:space="preserve"> druh</w:t>
      </w:r>
      <w:r w:rsidR="000E30B2">
        <w:rPr>
          <w:rFonts w:ascii="Calibri" w:eastAsia="Calibri" w:hAnsi="Calibri" w:cs="Calibri"/>
          <w:color w:val="222222"/>
          <w:sz w:val="24"/>
          <w:szCs w:val="24"/>
        </w:rPr>
        <w:t>y peňažných príspevkov</w:t>
      </w:r>
      <w:r w:rsidR="000E30B2" w:rsidRPr="000E30B2">
        <w:rPr>
          <w:rFonts w:ascii="Calibri" w:eastAsia="Calibri" w:hAnsi="Calibri" w:cs="Calibri"/>
          <w:color w:val="222222"/>
          <w:sz w:val="24"/>
          <w:szCs w:val="24"/>
        </w:rPr>
        <w:t xml:space="preserve"> na kompenzáciu sociálnych dôsledkov ťažkého zdravotného postihnutia</w:t>
      </w:r>
      <w:r w:rsidR="00013F23" w:rsidRPr="00013F23">
        <w:t xml:space="preserve"> </w:t>
      </w:r>
      <w:r w:rsidR="00013F23" w:rsidRPr="00013F23">
        <w:rPr>
          <w:rFonts w:ascii="Calibri" w:eastAsia="Calibri" w:hAnsi="Calibri" w:cs="Calibri"/>
          <w:color w:val="222222"/>
          <w:sz w:val="24"/>
          <w:szCs w:val="24"/>
        </w:rPr>
        <w:t>mojej dcéry/syna</w:t>
      </w:r>
      <w:r w:rsidR="00013F23">
        <w:rPr>
          <w:rFonts w:ascii="Calibri" w:eastAsia="Calibri" w:hAnsi="Calibri" w:cs="Calibri"/>
          <w:color w:val="222222"/>
          <w:sz w:val="24"/>
          <w:szCs w:val="24"/>
        </w:rPr>
        <w:t>.</w:t>
      </w:r>
    </w:p>
    <w:p w14:paraId="00000033" w14:textId="77777777" w:rsidR="00340EC0" w:rsidRDefault="00340EC0" w:rsidP="000675F6">
      <w:pPr>
        <w:spacing w:line="259" w:lineRule="auto"/>
        <w:jc w:val="both"/>
        <w:rPr>
          <w:rFonts w:ascii="Calibri" w:eastAsia="Calibri" w:hAnsi="Calibri" w:cs="Calibri"/>
          <w:color w:val="222222"/>
          <w:sz w:val="24"/>
          <w:szCs w:val="24"/>
        </w:rPr>
      </w:pPr>
    </w:p>
    <w:p w14:paraId="00000034" w14:textId="439D2587" w:rsidR="00340EC0" w:rsidRDefault="00AF5CEC" w:rsidP="000675F6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222222"/>
          <w:sz w:val="24"/>
          <w:szCs w:val="24"/>
        </w:rPr>
        <w:t xml:space="preserve">V prípade, ak by podanému odvolaniu nebolo vyhovené a spisový materiál bude odstúpený za účelom odvolacieho konania na druhostupňový správny orgán, žiadam v zmysle ustanovenia </w:t>
      </w:r>
      <w:r>
        <w:rPr>
          <w:rFonts w:ascii="Calibri" w:eastAsia="Calibri" w:hAnsi="Calibri" w:cs="Calibri"/>
          <w:sz w:val="24"/>
          <w:szCs w:val="24"/>
        </w:rPr>
        <w:t>§ 8</w:t>
      </w:r>
      <w:r w:rsidR="00EB575A">
        <w:rPr>
          <w:rFonts w:ascii="Calibri" w:eastAsia="Calibri" w:hAnsi="Calibri" w:cs="Calibri"/>
          <w:sz w:val="24"/>
          <w:szCs w:val="24"/>
        </w:rPr>
        <w:t xml:space="preserve"> od</w:t>
      </w:r>
      <w:r w:rsidR="00013F23">
        <w:rPr>
          <w:rFonts w:ascii="Calibri" w:eastAsia="Calibri" w:hAnsi="Calibri" w:cs="Calibri"/>
          <w:sz w:val="24"/>
          <w:szCs w:val="24"/>
        </w:rPr>
        <w:t>s. 2, písm. a) v</w:t>
      </w:r>
      <w:r w:rsidR="00EB575A">
        <w:rPr>
          <w:rFonts w:ascii="Calibri" w:eastAsia="Calibri" w:hAnsi="Calibri" w:cs="Calibri"/>
          <w:sz w:val="24"/>
          <w:szCs w:val="24"/>
        </w:rPr>
        <w:t>yhlášky MPSVR SR</w:t>
      </w:r>
      <w:r>
        <w:rPr>
          <w:rFonts w:ascii="Calibri" w:eastAsia="Calibri" w:hAnsi="Calibri" w:cs="Calibri"/>
          <w:sz w:val="24"/>
          <w:szCs w:val="24"/>
        </w:rPr>
        <w:t xml:space="preserve">, aby som mohla byť osobne prítomná pri posudzovaní odkázanosti </w:t>
      </w:r>
      <w:r w:rsidRPr="005D4B78">
        <w:rPr>
          <w:rFonts w:ascii="Calibri" w:eastAsia="Calibri" w:hAnsi="Calibri" w:cs="Calibri"/>
          <w:sz w:val="24"/>
          <w:szCs w:val="24"/>
          <w:highlight w:val="yellow"/>
        </w:rPr>
        <w:t>mojej dcéry</w:t>
      </w:r>
      <w:r w:rsidR="005D4B78" w:rsidRPr="005D4B78">
        <w:rPr>
          <w:rFonts w:ascii="Calibri" w:eastAsia="Calibri" w:hAnsi="Calibri" w:cs="Calibri"/>
          <w:sz w:val="24"/>
          <w:szCs w:val="24"/>
          <w:highlight w:val="yellow"/>
        </w:rPr>
        <w:t>/môj</w:t>
      </w:r>
      <w:r w:rsidR="00013F23">
        <w:rPr>
          <w:rFonts w:ascii="Calibri" w:eastAsia="Calibri" w:hAnsi="Calibri" w:cs="Calibri"/>
          <w:sz w:val="24"/>
          <w:szCs w:val="24"/>
          <w:highlight w:val="yellow"/>
        </w:rPr>
        <w:t>ho syna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="000E30B2">
        <w:rPr>
          <w:rFonts w:ascii="Calibri" w:eastAsia="Calibri" w:hAnsi="Calibri" w:cs="Calibri"/>
          <w:sz w:val="24"/>
          <w:szCs w:val="24"/>
        </w:rPr>
        <w:t>v odvolacom konaní.</w:t>
      </w:r>
    </w:p>
    <w:p w14:paraId="00000035" w14:textId="77777777" w:rsidR="00340EC0" w:rsidRDefault="00340EC0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37" w14:textId="77777777" w:rsidR="00340EC0" w:rsidRDefault="00340EC0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773BAE7" w14:textId="184D0FE8" w:rsidR="00013F23" w:rsidRDefault="00013F23" w:rsidP="00013F23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A03E54">
        <w:rPr>
          <w:rFonts w:ascii="Calibri" w:eastAsia="Calibri" w:hAnsi="Calibri" w:cs="Calibri"/>
          <w:sz w:val="24"/>
          <w:szCs w:val="24"/>
        </w:rPr>
        <w:t>V</w:t>
      </w:r>
      <w:r w:rsidR="00A03E54" w:rsidRPr="00A03E54">
        <w:rPr>
          <w:rFonts w:ascii="Calibri" w:eastAsia="Calibri" w:hAnsi="Calibri" w:cs="Calibri"/>
          <w:sz w:val="24"/>
          <w:szCs w:val="24"/>
        </w:rPr>
        <w:t> mesto ..................</w:t>
      </w:r>
      <w:r w:rsidRPr="00A03E54">
        <w:rPr>
          <w:rFonts w:ascii="Calibri" w:eastAsia="Calibri" w:hAnsi="Calibri" w:cs="Calibri"/>
          <w:sz w:val="24"/>
          <w:szCs w:val="24"/>
        </w:rPr>
        <w:t xml:space="preserve">, dňa </w:t>
      </w:r>
      <w:r w:rsidR="00A03E54" w:rsidRPr="00A03E54">
        <w:rPr>
          <w:rFonts w:ascii="Calibri" w:eastAsia="Calibri" w:hAnsi="Calibri" w:cs="Calibri"/>
          <w:sz w:val="24"/>
          <w:szCs w:val="24"/>
        </w:rPr>
        <w:t>........................</w:t>
      </w:r>
    </w:p>
    <w:p w14:paraId="62880C4F" w14:textId="77777777" w:rsidR="00A03E54" w:rsidRDefault="00A03E54" w:rsidP="00013F23">
      <w:pPr>
        <w:spacing w:after="160" w:line="259" w:lineRule="auto"/>
        <w:rPr>
          <w:rFonts w:ascii="Calibri" w:eastAsia="Calibri" w:hAnsi="Calibri" w:cs="Calibri"/>
          <w:sz w:val="24"/>
          <w:szCs w:val="24"/>
        </w:rPr>
      </w:pPr>
    </w:p>
    <w:p w14:paraId="0000003C" w14:textId="77777777" w:rsidR="00340EC0" w:rsidRDefault="00340EC0">
      <w:p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8925E20" w14:textId="6E56E385" w:rsidR="00A03E54" w:rsidRPr="00A03E54" w:rsidRDefault="00A03E54" w:rsidP="00013F23">
      <w:pPr>
        <w:spacing w:line="259" w:lineRule="auto"/>
        <w:jc w:val="center"/>
        <w:rPr>
          <w:rFonts w:ascii="Calibri" w:eastAsia="Calibri" w:hAnsi="Calibri" w:cs="Calibri"/>
          <w:sz w:val="24"/>
          <w:szCs w:val="24"/>
        </w:rPr>
      </w:pPr>
      <w:r w:rsidRPr="00A03E54">
        <w:rPr>
          <w:rFonts w:ascii="Calibri" w:eastAsia="Calibri" w:hAnsi="Calibri" w:cs="Calibri"/>
          <w:sz w:val="24"/>
          <w:szCs w:val="24"/>
        </w:rPr>
        <w:t>.........................</w:t>
      </w:r>
      <w:r>
        <w:rPr>
          <w:rFonts w:ascii="Calibri" w:eastAsia="Calibri" w:hAnsi="Calibri" w:cs="Calibri"/>
          <w:sz w:val="24"/>
          <w:szCs w:val="24"/>
        </w:rPr>
        <w:t>.............</w:t>
      </w:r>
      <w:bookmarkStart w:id="0" w:name="_GoBack"/>
      <w:bookmarkEnd w:id="0"/>
    </w:p>
    <w:p w14:paraId="0DD61992" w14:textId="2231DF79" w:rsidR="00013F23" w:rsidRPr="00A03E54" w:rsidRDefault="00013F23" w:rsidP="00013F23">
      <w:pPr>
        <w:spacing w:line="259" w:lineRule="auto"/>
        <w:jc w:val="center"/>
        <w:rPr>
          <w:rFonts w:ascii="Calibri" w:eastAsia="Calibri" w:hAnsi="Calibri" w:cs="Calibri"/>
          <w:sz w:val="24"/>
          <w:szCs w:val="24"/>
        </w:rPr>
      </w:pPr>
      <w:r w:rsidRPr="00A03E54">
        <w:rPr>
          <w:rFonts w:ascii="Calibri" w:eastAsia="Calibri" w:hAnsi="Calibri" w:cs="Calibri"/>
          <w:sz w:val="24"/>
          <w:szCs w:val="24"/>
        </w:rPr>
        <w:t>Podpis</w:t>
      </w:r>
    </w:p>
    <w:sectPr w:rsidR="00013F23" w:rsidRPr="00A03E54">
      <w:headerReference w:type="default" r:id="rId7"/>
      <w:pgSz w:w="11909" w:h="16834"/>
      <w:pgMar w:top="85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9B85B8" w14:textId="77777777" w:rsidR="00E179A0" w:rsidRDefault="00E179A0" w:rsidP="001D1831">
      <w:pPr>
        <w:spacing w:line="240" w:lineRule="auto"/>
      </w:pPr>
      <w:r>
        <w:separator/>
      </w:r>
    </w:p>
  </w:endnote>
  <w:endnote w:type="continuationSeparator" w:id="0">
    <w:p w14:paraId="2B4A7E56" w14:textId="77777777" w:rsidR="00E179A0" w:rsidRDefault="00E179A0" w:rsidP="001D18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81E33F39-2FB6-4A48-8BEA-5251FFC49870}"/>
    <w:embedBold r:id="rId2" w:fontKey="{88ADDC8B-B1BF-4D90-9DA0-B53DD2766D2C}"/>
    <w:embedItalic r:id="rId3" w:fontKey="{13B572E6-DB72-4063-B3FD-176E1FC08F6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B6571C62-4332-4A64-A53D-B3B979B532E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CF4E6D" w14:textId="77777777" w:rsidR="00E179A0" w:rsidRDefault="00E179A0" w:rsidP="001D1831">
      <w:pPr>
        <w:spacing w:line="240" w:lineRule="auto"/>
      </w:pPr>
      <w:r>
        <w:separator/>
      </w:r>
    </w:p>
  </w:footnote>
  <w:footnote w:type="continuationSeparator" w:id="0">
    <w:p w14:paraId="46544AA8" w14:textId="77777777" w:rsidR="00E179A0" w:rsidRDefault="00E179A0" w:rsidP="001D18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1A4F5D" w14:textId="2C43444C" w:rsidR="001D1831" w:rsidRDefault="00E856F5" w:rsidP="001D1831">
    <w:pPr>
      <w:shd w:val="clear" w:color="auto" w:fill="FFFFFF"/>
      <w:spacing w:line="240" w:lineRule="auto"/>
      <w:jc w:val="center"/>
      <w:rPr>
        <w:rFonts w:ascii="Calibri" w:eastAsia="Calibri" w:hAnsi="Calibri" w:cs="Calibri"/>
        <w:color w:val="222222"/>
        <w:sz w:val="24"/>
        <w:szCs w:val="24"/>
      </w:rPr>
    </w:pPr>
    <w:r w:rsidRPr="00E856F5">
      <w:rPr>
        <w:rFonts w:ascii="Calibri" w:eastAsia="Calibri" w:hAnsi="Calibri" w:cs="Calibri"/>
        <w:color w:val="222222"/>
        <w:sz w:val="24"/>
        <w:szCs w:val="24"/>
        <w:highlight w:val="yellow"/>
      </w:rPr>
      <w:t>Meno, priezvisko, adresa</w:t>
    </w:r>
  </w:p>
  <w:p w14:paraId="0A1564A2" w14:textId="77777777" w:rsidR="001D1831" w:rsidRPr="001D1831" w:rsidRDefault="001D1831">
    <w:pPr>
      <w:pStyle w:val="Hlavika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A51B5"/>
    <w:multiLevelType w:val="multilevel"/>
    <w:tmpl w:val="8AF8C5B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0A0A0A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EC0"/>
    <w:rsid w:val="00013F23"/>
    <w:rsid w:val="00056252"/>
    <w:rsid w:val="000675F6"/>
    <w:rsid w:val="000E30B2"/>
    <w:rsid w:val="00147F40"/>
    <w:rsid w:val="001D1831"/>
    <w:rsid w:val="00340EC0"/>
    <w:rsid w:val="003F0123"/>
    <w:rsid w:val="004E3E53"/>
    <w:rsid w:val="00545290"/>
    <w:rsid w:val="005B2A22"/>
    <w:rsid w:val="005D4B78"/>
    <w:rsid w:val="007C0139"/>
    <w:rsid w:val="008E2720"/>
    <w:rsid w:val="009D3FCC"/>
    <w:rsid w:val="00A03E54"/>
    <w:rsid w:val="00AF5CEC"/>
    <w:rsid w:val="00BA74FA"/>
    <w:rsid w:val="00C5797B"/>
    <w:rsid w:val="00CA05A8"/>
    <w:rsid w:val="00DC453E"/>
    <w:rsid w:val="00DE60CB"/>
    <w:rsid w:val="00E179A0"/>
    <w:rsid w:val="00E5026B"/>
    <w:rsid w:val="00E856F5"/>
    <w:rsid w:val="00EA4FA2"/>
    <w:rsid w:val="00EB575A"/>
    <w:rsid w:val="00ED3B36"/>
    <w:rsid w:val="00EF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CBD3EC-4911-4B94-80C2-3A3C5DF05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sk-S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pPr>
      <w:keepNext/>
      <w:keepLines/>
      <w:spacing w:after="320"/>
    </w:pPr>
    <w:rPr>
      <w:color w:val="666666"/>
      <w:sz w:val="30"/>
      <w:szCs w:val="30"/>
    </w:rPr>
  </w:style>
  <w:style w:type="paragraph" w:styleId="Odsekzoznamu">
    <w:name w:val="List Paragraph"/>
    <w:basedOn w:val="Normlny"/>
    <w:uiPriority w:val="34"/>
    <w:qFormat/>
    <w:rsid w:val="00DE60C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D1831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D1831"/>
  </w:style>
  <w:style w:type="paragraph" w:styleId="Pta">
    <w:name w:val="footer"/>
    <w:basedOn w:val="Normlny"/>
    <w:link w:val="PtaChar"/>
    <w:uiPriority w:val="99"/>
    <w:unhideWhenUsed/>
    <w:rsid w:val="001D1831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D1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Belinová Ľudmila</cp:lastModifiedBy>
  <cp:revision>10</cp:revision>
  <dcterms:created xsi:type="dcterms:W3CDTF">2026-02-09T21:44:00Z</dcterms:created>
  <dcterms:modified xsi:type="dcterms:W3CDTF">2026-05-17T01:53:00Z</dcterms:modified>
</cp:coreProperties>
</file>